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E232E" w14:textId="4B4DEF3D" w:rsidR="00F96E98" w:rsidRPr="005466C0" w:rsidRDefault="005466C0" w:rsidP="005466C0">
      <w:pPr>
        <w:pStyle w:val="NormaleWeb"/>
        <w:shd w:val="clear" w:color="auto" w:fill="FFFFFF"/>
        <w:spacing w:before="0" w:beforeAutospacing="0" w:after="0" w:afterAutospacing="0"/>
        <w:ind w:right="-427"/>
        <w:jc w:val="center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sz w:val="28"/>
          <w:szCs w:val="28"/>
          <w:bdr w:val="none" w:sz="0" w:space="0" w:color="auto" w:frame="1"/>
        </w:rPr>
      </w:pPr>
      <w:bookmarkStart w:id="0" w:name="_Hlk93502398"/>
      <w:bookmarkStart w:id="1" w:name="_Hlk93570430"/>
      <w:bookmarkStart w:id="2" w:name="_Hlk93937420"/>
      <w:r w:rsidRPr="00103944">
        <w:rPr>
          <w:rStyle w:val="Enfasigrassetto"/>
          <w:rFonts w:asciiTheme="minorHAnsi" w:hAnsiTheme="minorHAnsi" w:cstheme="minorHAnsi"/>
          <w:b w:val="0"/>
          <w:bCs w:val="0"/>
          <w:color w:val="000000"/>
          <w:sz w:val="28"/>
          <w:szCs w:val="28"/>
          <w:bdr w:val="none" w:sz="0" w:space="0" w:color="auto" w:frame="1"/>
        </w:rPr>
        <w:t xml:space="preserve">Nel 2023 ha ottenuto un fatturato di </w:t>
      </w:r>
      <w:r w:rsidR="00103944" w:rsidRPr="00103944">
        <w:rPr>
          <w:rStyle w:val="Enfasigrassetto"/>
          <w:rFonts w:asciiTheme="minorHAnsi" w:hAnsiTheme="minorHAnsi" w:cstheme="minorHAnsi"/>
          <w:b w:val="0"/>
          <w:bCs w:val="0"/>
          <w:color w:val="000000"/>
          <w:sz w:val="28"/>
          <w:szCs w:val="28"/>
          <w:bdr w:val="none" w:sz="0" w:space="0" w:color="auto" w:frame="1"/>
        </w:rPr>
        <w:t>600</w:t>
      </w:r>
      <w:r w:rsidRPr="00103944">
        <w:rPr>
          <w:rStyle w:val="Enfasigrassetto"/>
          <w:rFonts w:asciiTheme="minorHAnsi" w:hAnsiTheme="minorHAnsi" w:cstheme="minorHAnsi"/>
          <w:b w:val="0"/>
          <w:bCs w:val="0"/>
          <w:color w:val="000000"/>
          <w:sz w:val="28"/>
          <w:szCs w:val="28"/>
          <w:bdr w:val="none" w:sz="0" w:space="0" w:color="auto" w:frame="1"/>
        </w:rPr>
        <w:t xml:space="preserve"> milioni di euro (+</w:t>
      </w:r>
      <w:r w:rsidR="00103944" w:rsidRPr="00103944">
        <w:rPr>
          <w:rStyle w:val="Enfasigrassetto"/>
          <w:rFonts w:asciiTheme="minorHAnsi" w:hAnsiTheme="minorHAnsi" w:cstheme="minorHAnsi"/>
          <w:b w:val="0"/>
          <w:bCs w:val="0"/>
          <w:color w:val="000000"/>
          <w:sz w:val="28"/>
          <w:szCs w:val="28"/>
          <w:bdr w:val="none" w:sz="0" w:space="0" w:color="auto" w:frame="1"/>
        </w:rPr>
        <w:t>4,4</w:t>
      </w:r>
      <w:r w:rsidRPr="00103944">
        <w:rPr>
          <w:rStyle w:val="Enfasigrassetto"/>
          <w:rFonts w:asciiTheme="minorHAnsi" w:hAnsiTheme="minorHAnsi" w:cstheme="minorHAnsi"/>
          <w:b w:val="0"/>
          <w:bCs w:val="0"/>
          <w:color w:val="000000"/>
          <w:sz w:val="28"/>
          <w:szCs w:val="28"/>
          <w:bdr w:val="none" w:sz="0" w:space="0" w:color="auto" w:frame="1"/>
        </w:rPr>
        <w:t>% sul 2022)</w:t>
      </w:r>
    </w:p>
    <w:p w14:paraId="3E957C62" w14:textId="77777777" w:rsidR="005466C0" w:rsidRPr="005466C0" w:rsidRDefault="005466C0" w:rsidP="00F96E98">
      <w:pPr>
        <w:pStyle w:val="NormaleWeb"/>
        <w:shd w:val="clear" w:color="auto" w:fill="FFFFFF"/>
        <w:spacing w:before="0" w:beforeAutospacing="0" w:after="0" w:afterAutospacing="0"/>
        <w:ind w:right="-427"/>
        <w:textAlignment w:val="baseline"/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12"/>
          <w:szCs w:val="12"/>
          <w:bdr w:val="none" w:sz="0" w:space="0" w:color="auto" w:frame="1"/>
        </w:rPr>
      </w:pPr>
    </w:p>
    <w:p w14:paraId="74288AC0" w14:textId="7532A9E6" w:rsidR="00F96E98" w:rsidRPr="007C3404" w:rsidRDefault="00F96E98" w:rsidP="003541B2">
      <w:pPr>
        <w:pStyle w:val="NormaleWeb"/>
        <w:shd w:val="clear" w:color="auto" w:fill="FFFFFF"/>
        <w:spacing w:before="0" w:beforeAutospacing="0" w:after="0" w:afterAutospacing="0"/>
        <w:ind w:left="-426" w:right="-143" w:firstLine="284"/>
        <w:jc w:val="center"/>
        <w:textAlignment w:val="baseline"/>
        <w:rPr>
          <w:rStyle w:val="Enfasigrassetto"/>
          <w:rFonts w:asciiTheme="minorHAnsi" w:hAnsiTheme="minorHAnsi" w:cstheme="minorHAnsi"/>
          <w:color w:val="000000"/>
          <w:sz w:val="40"/>
          <w:szCs w:val="40"/>
          <w:bdr w:val="none" w:sz="0" w:space="0" w:color="auto" w:frame="1"/>
        </w:rPr>
      </w:pPr>
      <w:r w:rsidRPr="007C3404">
        <w:rPr>
          <w:rStyle w:val="Enfasigrassetto"/>
          <w:rFonts w:asciiTheme="minorHAnsi" w:hAnsiTheme="minorHAnsi" w:cstheme="minorHAnsi"/>
          <w:color w:val="000000"/>
          <w:sz w:val="40"/>
          <w:szCs w:val="40"/>
          <w:bdr w:val="none" w:sz="0" w:space="0" w:color="auto" w:frame="1"/>
        </w:rPr>
        <w:t>Citterio</w:t>
      </w:r>
      <w:r w:rsidR="006741BA">
        <w:rPr>
          <w:rStyle w:val="Enfasigrassetto"/>
          <w:rFonts w:asciiTheme="minorHAnsi" w:hAnsiTheme="minorHAnsi" w:cstheme="minorHAnsi"/>
          <w:color w:val="000000"/>
          <w:sz w:val="40"/>
          <w:szCs w:val="40"/>
          <w:bdr w:val="none" w:sz="0" w:space="0" w:color="auto" w:frame="1"/>
        </w:rPr>
        <w:t xml:space="preserve"> apre un nuovo stabilimento produttivo in </w:t>
      </w:r>
      <w:r w:rsidR="003541B2">
        <w:rPr>
          <w:rStyle w:val="Enfasigrassetto"/>
          <w:rFonts w:asciiTheme="minorHAnsi" w:hAnsiTheme="minorHAnsi" w:cstheme="minorHAnsi"/>
          <w:color w:val="000000"/>
          <w:sz w:val="40"/>
          <w:szCs w:val="40"/>
          <w:bdr w:val="none" w:sz="0" w:space="0" w:color="auto" w:frame="1"/>
        </w:rPr>
        <w:t>Toscana</w:t>
      </w:r>
      <w:r w:rsidR="006741BA">
        <w:rPr>
          <w:rStyle w:val="Enfasigrassetto"/>
          <w:rFonts w:asciiTheme="minorHAnsi" w:hAnsiTheme="minorHAnsi" w:cstheme="minorHAnsi"/>
          <w:color w:val="000000"/>
          <w:sz w:val="40"/>
          <w:szCs w:val="40"/>
          <w:bdr w:val="none" w:sz="0" w:space="0" w:color="auto" w:frame="1"/>
        </w:rPr>
        <w:br/>
      </w:r>
      <w:r w:rsidR="0012364E">
        <w:rPr>
          <w:rStyle w:val="Enfasigrassetto"/>
          <w:rFonts w:asciiTheme="minorHAnsi" w:hAnsiTheme="minorHAnsi" w:cstheme="minorHAnsi"/>
          <w:sz w:val="40"/>
          <w:szCs w:val="40"/>
          <w:bdr w:val="none" w:sz="0" w:space="0" w:color="auto" w:frame="1"/>
        </w:rPr>
        <w:t>a</w:t>
      </w:r>
      <w:r w:rsidR="006741BA">
        <w:rPr>
          <w:rStyle w:val="Enfasigrassetto"/>
          <w:rFonts w:asciiTheme="minorHAnsi" w:hAnsiTheme="minorHAnsi" w:cstheme="minorHAnsi"/>
          <w:color w:val="000000"/>
          <w:sz w:val="40"/>
          <w:szCs w:val="40"/>
          <w:bdr w:val="none" w:sz="0" w:space="0" w:color="auto" w:frame="1"/>
        </w:rPr>
        <w:t xml:space="preserve"> Monte San Savino (Arezzo) al via la produzione 4.0 di</w:t>
      </w:r>
      <w:r w:rsidR="006D23BC">
        <w:rPr>
          <w:rStyle w:val="Enfasigrassetto"/>
          <w:rFonts w:asciiTheme="minorHAnsi" w:hAnsiTheme="minorHAnsi" w:cstheme="minorHAnsi"/>
          <w:color w:val="000000"/>
          <w:sz w:val="40"/>
          <w:szCs w:val="40"/>
          <w:bdr w:val="none" w:sz="0" w:space="0" w:color="auto" w:frame="1"/>
        </w:rPr>
        <w:t xml:space="preserve"> </w:t>
      </w:r>
      <w:r w:rsidR="006741BA">
        <w:rPr>
          <w:rStyle w:val="Enfasigrassetto"/>
          <w:rFonts w:asciiTheme="minorHAnsi" w:hAnsiTheme="minorHAnsi" w:cstheme="minorHAnsi"/>
          <w:color w:val="000000"/>
          <w:sz w:val="40"/>
          <w:szCs w:val="40"/>
          <w:bdr w:val="none" w:sz="0" w:space="0" w:color="auto" w:frame="1"/>
        </w:rPr>
        <w:t>Prosciutto Toscano DOP</w:t>
      </w:r>
    </w:p>
    <w:p w14:paraId="37F10C64" w14:textId="77777777" w:rsidR="00F96E98" w:rsidRPr="00835F9A" w:rsidRDefault="00F96E98" w:rsidP="00F96E98">
      <w:pPr>
        <w:pStyle w:val="NormaleWeb"/>
        <w:shd w:val="clear" w:color="auto" w:fill="FFFFFF"/>
        <w:spacing w:before="0" w:beforeAutospacing="0" w:after="0" w:afterAutospacing="0"/>
        <w:ind w:right="-427"/>
        <w:textAlignment w:val="baseline"/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12"/>
          <w:szCs w:val="12"/>
          <w:bdr w:val="none" w:sz="0" w:space="0" w:color="auto" w:frame="1"/>
        </w:rPr>
      </w:pPr>
    </w:p>
    <w:p w14:paraId="35752189" w14:textId="05EB8409" w:rsidR="00F96E98" w:rsidRDefault="006741BA" w:rsidP="00F96E98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</w:pPr>
      <w:r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 xml:space="preserve">Con un </w:t>
      </w:r>
      <w:r w:rsidRPr="00D06465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 xml:space="preserve">investimento di </w:t>
      </w:r>
      <w:r w:rsidR="005B6816" w:rsidRPr="004951BE">
        <w:rPr>
          <w:rStyle w:val="Enfasigrassetto"/>
          <w:rFonts w:asciiTheme="minorHAnsi" w:hAnsiTheme="minorHAnsi" w:cstheme="minorHAnsi"/>
          <w:b w:val="0"/>
          <w:bCs w:val="0"/>
          <w:i/>
          <w:iCs/>
          <w:sz w:val="28"/>
          <w:szCs w:val="28"/>
          <w:bdr w:val="none" w:sz="0" w:space="0" w:color="auto" w:frame="1"/>
        </w:rPr>
        <w:t>16</w:t>
      </w:r>
      <w:r w:rsidR="00D06465" w:rsidRPr="004951BE">
        <w:rPr>
          <w:rStyle w:val="Enfasigrassetto"/>
          <w:rFonts w:asciiTheme="minorHAnsi" w:hAnsiTheme="minorHAnsi" w:cstheme="minorHAnsi"/>
          <w:b w:val="0"/>
          <w:bCs w:val="0"/>
          <w:i/>
          <w:iCs/>
          <w:sz w:val="28"/>
          <w:szCs w:val="28"/>
          <w:bdr w:val="none" w:sz="0" w:space="0" w:color="auto" w:frame="1"/>
        </w:rPr>
        <w:t xml:space="preserve"> </w:t>
      </w:r>
      <w:r w:rsidRPr="004951BE">
        <w:rPr>
          <w:rStyle w:val="Enfasigrassetto"/>
          <w:rFonts w:asciiTheme="minorHAnsi" w:hAnsiTheme="minorHAnsi" w:cstheme="minorHAnsi"/>
          <w:b w:val="0"/>
          <w:bCs w:val="0"/>
          <w:i/>
          <w:iCs/>
          <w:sz w:val="28"/>
          <w:szCs w:val="28"/>
          <w:bdr w:val="none" w:sz="0" w:space="0" w:color="auto" w:frame="1"/>
        </w:rPr>
        <w:t xml:space="preserve">milioni di euro </w:t>
      </w:r>
      <w:r w:rsidR="009B59D3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>l’</w:t>
      </w:r>
      <w:r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>azienda di salumi</w:t>
      </w:r>
      <w:r w:rsidR="005466C0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 xml:space="preserve"> </w:t>
      </w:r>
      <w:r w:rsidR="009B59D3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 xml:space="preserve">punta a </w:t>
      </w:r>
      <w:r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 xml:space="preserve">valorizzare </w:t>
      </w:r>
      <w:r w:rsidR="00A671C8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 xml:space="preserve">in Italia e all’estero </w:t>
      </w:r>
      <w:r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>un prodotto d’eccellenza della tradizione gastronomica italiana</w:t>
      </w:r>
      <w:r w:rsidR="005466C0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 xml:space="preserve"> tra </w:t>
      </w:r>
      <w:r w:rsidR="00371A15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 xml:space="preserve">alta tecnologia </w:t>
      </w:r>
      <w:r w:rsidR="005B6816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>e sostenibilità</w:t>
      </w:r>
    </w:p>
    <w:p w14:paraId="69944A00" w14:textId="77777777" w:rsidR="00F96E98" w:rsidRDefault="00F96E98" w:rsidP="00F96E98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sz w:val="28"/>
          <w:szCs w:val="28"/>
          <w:bdr w:val="none" w:sz="0" w:space="0" w:color="auto" w:frame="1"/>
        </w:rPr>
      </w:pPr>
    </w:p>
    <w:p w14:paraId="20591B34" w14:textId="56EA254A" w:rsidR="00A671C8" w:rsidRPr="003E5162" w:rsidRDefault="00F96E98" w:rsidP="00F96E98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</w:pPr>
      <w:r w:rsidRPr="00B132A4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Citterio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, storica </w:t>
      </w:r>
      <w:r w:rsidR="003541B2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realtà 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italiana di salumi, </w:t>
      </w:r>
      <w:r w:rsidR="003541B2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apre un nuovo stabilimento produttivo in </w:t>
      </w:r>
      <w:r w:rsidR="003541B2" w:rsidRPr="007C5C28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Toscana</w:t>
      </w:r>
      <w:r w:rsidR="003541B2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, a </w:t>
      </w:r>
      <w:r w:rsidR="003541B2" w:rsidRPr="007C5C28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Monte San Savino</w:t>
      </w:r>
      <w:r w:rsidR="003541B2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in provincia di Arezzo. All’interno della nuova sede</w:t>
      </w:r>
      <w:r w:rsidR="00A671C8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aretina</w:t>
      </w:r>
      <w:r w:rsidR="003541B2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, l’azienda con sede a Rho (Mi) produrrà il </w:t>
      </w:r>
      <w:r w:rsidR="003541B2" w:rsidRPr="007C5C28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Prosciutto Toscano DOP</w:t>
      </w:r>
      <w:r w:rsidR="00A671C8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, sia nella sua classica versione di pezzo intero, </w:t>
      </w:r>
      <w:r w:rsidR="00A671C8" w:rsidRPr="003E5162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>sia nella versione di affettato in vaschetta</w:t>
      </w:r>
      <w:r w:rsidR="00F0152E" w:rsidRPr="003E5162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 preformata, gourmet</w:t>
      </w:r>
      <w:r w:rsidR="004951BE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, </w:t>
      </w:r>
      <w:bookmarkStart w:id="3" w:name="_Hlk178692435"/>
      <w:r w:rsidR="004951BE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portando così sul territorio toscano le proprie </w:t>
      </w:r>
      <w:r w:rsidR="004951BE" w:rsidRPr="004951BE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>conoscenze su produzione e affettatura</w:t>
      </w:r>
      <w:r w:rsidR="00F0152E" w:rsidRPr="003E5162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>.</w:t>
      </w:r>
    </w:p>
    <w:bookmarkEnd w:id="3"/>
    <w:p w14:paraId="04C6FAE6" w14:textId="77777777" w:rsidR="00A671C8" w:rsidRDefault="00A671C8" w:rsidP="00F96E98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</w:p>
    <w:p w14:paraId="72C3BB01" w14:textId="26E961D6" w:rsidR="00827380" w:rsidRDefault="00A671C8" w:rsidP="00F96E98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Citterio</w:t>
      </w:r>
      <w:r w:rsidR="00B97876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, che nel </w:t>
      </w:r>
      <w:r w:rsidR="00B97876"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 xml:space="preserve">2023 ha fatto registrare un fatturato di </w:t>
      </w:r>
      <w:r w:rsidR="00F0152E"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600</w:t>
      </w:r>
      <w:r w:rsidR="00B97876"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 xml:space="preserve"> milioni di euro</w:t>
      </w:r>
      <w:r w:rsidR="00303226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(</w:t>
      </w:r>
      <w:r w:rsidR="00B97876" w:rsidRPr="00F0152E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+</w:t>
      </w:r>
      <w:r w:rsidR="00F0152E" w:rsidRPr="00F0152E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4,4</w:t>
      </w:r>
      <w:r w:rsidR="00B97876" w:rsidRPr="00F0152E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% rispetto al 2022</w:t>
      </w:r>
      <w:r w:rsidR="00303226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)</w:t>
      </w:r>
      <w:r w:rsidR="00B97876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, 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ha scelto </w:t>
      </w:r>
      <w:r w:rsidRPr="00303226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di</w:t>
      </w:r>
      <w:r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 xml:space="preserve"> investire circa </w:t>
      </w:r>
      <w:r w:rsidR="00817470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16</w:t>
      </w:r>
      <w:r w:rsidRPr="00D06465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 xml:space="preserve"> milioni di euro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in un impianto innovativo</w:t>
      </w:r>
      <w:r w:rsidR="005325C1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, su un’area complessiva</w:t>
      </w:r>
      <w:r w:rsidR="009B59D3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di </w:t>
      </w:r>
      <w:r w:rsidR="0007770E"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28.000</w:t>
      </w:r>
      <w:r w:rsidR="009B59D3"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 xml:space="preserve"> mq</w:t>
      </w:r>
      <w:r w:rsidR="005325C1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 xml:space="preserve">, 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di ultima generazione con una particolare attenzione</w:t>
      </w:r>
      <w:r w:rsidR="0012364E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all’ambiente.</w:t>
      </w:r>
    </w:p>
    <w:p w14:paraId="5AE393D2" w14:textId="77777777" w:rsidR="0012364E" w:rsidRDefault="0012364E" w:rsidP="00F96E98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</w:p>
    <w:p w14:paraId="527D0CDB" w14:textId="77777777" w:rsidR="0012364E" w:rsidRDefault="0012364E" w:rsidP="0012364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Lo stabilimento, che si aggiunge agli altri </w:t>
      </w:r>
      <w:r w:rsidRPr="003E5162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otto 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impianti italiani e ai due americani, a regime potrà contare circa </w:t>
      </w:r>
      <w:r w:rsidRPr="004951BE">
        <w:rPr>
          <w:rStyle w:val="Enfasigrassetto"/>
          <w:rFonts w:asciiTheme="minorHAnsi" w:hAnsiTheme="minorHAnsi" w:cstheme="minorHAnsi"/>
          <w:bdr w:val="none" w:sz="0" w:space="0" w:color="auto" w:frame="1"/>
        </w:rPr>
        <w:t>30/40 addetti</w:t>
      </w:r>
      <w:r w:rsidRPr="004951BE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 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e potenzialmente dispone di una </w:t>
      </w:r>
      <w:r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capacità produttiva di 200.000 prosciutti</w:t>
      </w:r>
      <w:r w:rsidRPr="008873C0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DOP all’anno, 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oltre che </w:t>
      </w:r>
      <w:r w:rsidRPr="008873C0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un reparto </w:t>
      </w:r>
      <w:r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disosso</w:t>
      </w:r>
      <w:r w:rsidRPr="008873C0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</w:t>
      </w:r>
      <w:r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per il</w:t>
      </w:r>
      <w:r w:rsidRPr="008873C0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</w:t>
      </w:r>
      <w:r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confezionamento</w:t>
      </w:r>
      <w:r w:rsidRPr="008873C0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dei prosciutti interi disossati e </w:t>
      </w:r>
      <w:r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due linee di confezionamento</w:t>
      </w:r>
      <w:r w:rsidRPr="008873C0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per l’affettato.</w:t>
      </w:r>
    </w:p>
    <w:p w14:paraId="006FE53E" w14:textId="77777777" w:rsidR="0012364E" w:rsidRDefault="0012364E" w:rsidP="0012364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</w:p>
    <w:p w14:paraId="10A266E7" w14:textId="2022AC6C" w:rsidR="0012364E" w:rsidRDefault="0012364E" w:rsidP="0012364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Inoltre dal punto di vista energetico l’impianto </w:t>
      </w:r>
      <w:r w:rsidRPr="00703E5F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presenta una rete di </w:t>
      </w:r>
      <w:r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pannelli fotovoltaici</w:t>
      </w:r>
      <w:r w:rsidRPr="00703E5F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e</w:t>
      </w:r>
      <w:r w:rsidR="00B82735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d un </w:t>
      </w:r>
      <w:r w:rsidR="00B82735" w:rsidRPr="00B82735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impianto solare termico</w:t>
      </w:r>
      <w:r w:rsidR="00B82735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</w:t>
      </w:r>
      <w:r w:rsidRPr="00703E5F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oltre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a una perfetta coibentazione degli ambienti: dal fotovoltaico si conta </w:t>
      </w:r>
      <w:r w:rsidRPr="00703E5F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una produzione di circa </w:t>
      </w:r>
      <w:r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400.000kWh di energia</w:t>
      </w:r>
      <w:r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 xml:space="preserve">, </w:t>
      </w:r>
      <w:r w:rsidRPr="004951BE">
        <w:rPr>
          <w:rStyle w:val="Enfasigrassetto"/>
          <w:rFonts w:asciiTheme="minorHAnsi" w:hAnsiTheme="minorHAnsi" w:cstheme="minorHAnsi"/>
          <w:bdr w:val="none" w:sz="0" w:space="0" w:color="auto" w:frame="1"/>
        </w:rPr>
        <w:t xml:space="preserve">che permette di risparmiare </w:t>
      </w:r>
      <w:r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circa</w:t>
      </w:r>
      <w:r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 xml:space="preserve"> 265 tonnellate annue di CO2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. Inoltre s</w:t>
      </w:r>
      <w:r w:rsidRPr="00703E5F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ono state adottate soluzioni altamente tecnologiche al fine di ridurre lo sforzo fisico degli operatori nelle fasi di movimentazione del prodotto.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</w:t>
      </w:r>
    </w:p>
    <w:p w14:paraId="1ED452E6" w14:textId="77CB7F2F" w:rsidR="0012364E" w:rsidRPr="00313CC4" w:rsidRDefault="0012364E" w:rsidP="00F96E98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</w:pPr>
      <w:r w:rsidRPr="00817470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>Di ultimissima generazione anche gli impianti di trattamento aria, che mantengono le condizioni ideali all’interno di tutti gli ambienti dove si compie la lenta maturazione del prosciutto</w:t>
      </w:r>
      <w:r w:rsidR="00692A2F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>.</w:t>
      </w:r>
      <w:r w:rsidRPr="00817470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 </w:t>
      </w:r>
      <w:r w:rsidR="00692A2F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Questi impianti </w:t>
      </w:r>
      <w:r w:rsidRPr="00817470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>permett</w:t>
      </w:r>
      <w:r w:rsidR="00692A2F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>ono</w:t>
      </w:r>
      <w:r w:rsidRPr="00817470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 di minimizzare i consumi di energia</w:t>
      </w:r>
      <w:r w:rsidR="00692A2F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 elettrica</w:t>
      </w:r>
      <w:r w:rsidRPr="00817470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 e </w:t>
      </w:r>
      <w:r w:rsidR="00692A2F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sono dotati di apparecchiature che permettono di recuperare il </w:t>
      </w:r>
      <w:r w:rsidRPr="00817470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>calore</w:t>
      </w:r>
      <w:r w:rsidR="00692A2F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 dagli impianti frigoriferi. </w:t>
      </w:r>
    </w:p>
    <w:p w14:paraId="03EC857B" w14:textId="77777777" w:rsidR="00886BDC" w:rsidRDefault="00886BDC" w:rsidP="00F96E98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</w:p>
    <w:p w14:paraId="7716E697" w14:textId="20CDA47E" w:rsidR="008F3FE1" w:rsidRPr="00886BDC" w:rsidRDefault="00D14BC9" w:rsidP="00F96E98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  <w:r w:rsidRPr="00D14BC9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Sono oltre </w:t>
      </w:r>
      <w:r w:rsidRPr="00D14BC9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330 mila i Prosciutti Toscani Dop</w:t>
      </w:r>
      <w:r w:rsidRPr="00D14BC9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marchiati in Italia nel </w:t>
      </w:r>
      <w:r w:rsidRPr="00D14BC9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2023</w:t>
      </w:r>
      <w:r w:rsidRPr="00D14BC9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, con una produzione complessiva che ha fatto registrare una crescita di oltre il 6% rispetto all’anno precedente. </w:t>
      </w:r>
      <w:r w:rsidR="0012364E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Di questi oggi</w:t>
      </w:r>
      <w:r w:rsidR="00886BDC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</w:t>
      </w:r>
      <w:r w:rsidR="00817470" w:rsidRPr="00886BDC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solo il 16% viene venduto affettato</w:t>
      </w:r>
      <w:r w:rsidR="0012364E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 xml:space="preserve">, </w:t>
      </w:r>
      <w:r w:rsidR="0012364E" w:rsidRPr="0012364E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principalmente</w:t>
      </w:r>
      <w:r w:rsidR="00817470" w:rsidRPr="00817470">
        <w:t xml:space="preserve"> </w:t>
      </w:r>
      <w:r w:rsidR="00817470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da </w:t>
      </w:r>
      <w:r w:rsidR="00817470" w:rsidRPr="00817470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aziende</w:t>
      </w:r>
      <w:r w:rsidR="00817470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</w:t>
      </w:r>
      <w:r w:rsidR="00817470" w:rsidRPr="00817470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p</w:t>
      </w:r>
      <w:r w:rsidR="00817470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rettamente di stampo</w:t>
      </w:r>
      <w:r w:rsidR="00817470" w:rsidRPr="00817470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artigianal</w:t>
      </w:r>
      <w:r w:rsidR="00817470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e</w:t>
      </w:r>
      <w:r w:rsidR="0012364E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, meno avanzate tecnologicamente</w:t>
      </w:r>
      <w:r w:rsidR="00817470" w:rsidRPr="00817470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e con una </w:t>
      </w:r>
      <w:r w:rsidR="00817470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significativa </w:t>
      </w:r>
      <w:r w:rsidR="00817470" w:rsidRPr="00817470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minore vocazione all’internazionalizzazione</w:t>
      </w:r>
      <w:r w:rsidR="00920B96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. </w:t>
      </w:r>
      <w:r w:rsidR="00920B96" w:rsidRPr="00886BDC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>Per questo Citterio</w:t>
      </w:r>
      <w:r w:rsidR="00E51460" w:rsidRPr="00886BDC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>, grazie alla</w:t>
      </w:r>
      <w:r w:rsidR="00E51460" w:rsidRPr="00886BDC">
        <w:rPr>
          <w:rStyle w:val="Enfasigrassetto"/>
          <w:rFonts w:asciiTheme="minorHAnsi" w:hAnsiTheme="minorHAnsi" w:cstheme="minorHAnsi"/>
          <w:bdr w:val="none" w:sz="0" w:space="0" w:color="auto" w:frame="1"/>
        </w:rPr>
        <w:t xml:space="preserve"> </w:t>
      </w:r>
      <w:r w:rsidR="00E51460" w:rsidRPr="00886BDC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>sua</w:t>
      </w:r>
      <w:r w:rsidR="00E51460" w:rsidRPr="00886BDC">
        <w:rPr>
          <w:rStyle w:val="Enfasigrassetto"/>
          <w:rFonts w:asciiTheme="minorHAnsi" w:hAnsiTheme="minorHAnsi" w:cstheme="minorHAnsi"/>
          <w:bdr w:val="none" w:sz="0" w:space="0" w:color="auto" w:frame="1"/>
        </w:rPr>
        <w:t xml:space="preserve"> </w:t>
      </w:r>
      <w:r w:rsidR="00E51460" w:rsidRPr="007B302F">
        <w:rPr>
          <w:rStyle w:val="Enfasigrassetto"/>
          <w:rFonts w:asciiTheme="minorHAnsi" w:hAnsiTheme="minorHAnsi" w:cstheme="minorHAnsi"/>
          <w:bdr w:val="none" w:sz="0" w:space="0" w:color="auto" w:frame="1"/>
        </w:rPr>
        <w:t>expertise industriale</w:t>
      </w:r>
      <w:r w:rsidR="00E51460" w:rsidRPr="00886BDC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 </w:t>
      </w:r>
      <w:r w:rsidR="00E51460" w:rsidRPr="0050416C">
        <w:rPr>
          <w:rStyle w:val="Enfasigrassetto"/>
          <w:rFonts w:asciiTheme="minorHAnsi" w:hAnsiTheme="minorHAnsi" w:cstheme="minorHAnsi"/>
          <w:bdr w:val="none" w:sz="0" w:space="0" w:color="auto" w:frame="1"/>
        </w:rPr>
        <w:t xml:space="preserve">in particolare </w:t>
      </w:r>
      <w:r w:rsidR="0012364E">
        <w:rPr>
          <w:rStyle w:val="Enfasigrassetto"/>
          <w:rFonts w:asciiTheme="minorHAnsi" w:hAnsiTheme="minorHAnsi" w:cstheme="minorHAnsi"/>
          <w:bdr w:val="none" w:sz="0" w:space="0" w:color="auto" w:frame="1"/>
        </w:rPr>
        <w:t>nel</w:t>
      </w:r>
      <w:r w:rsidR="00E51460" w:rsidRPr="0050416C">
        <w:rPr>
          <w:rStyle w:val="Enfasigrassetto"/>
          <w:rFonts w:asciiTheme="minorHAnsi" w:hAnsiTheme="minorHAnsi" w:cstheme="minorHAnsi"/>
          <w:bdr w:val="none" w:sz="0" w:space="0" w:color="auto" w:frame="1"/>
        </w:rPr>
        <w:t xml:space="preserve"> </w:t>
      </w:r>
      <w:proofErr w:type="spellStart"/>
      <w:r w:rsidR="00E51460" w:rsidRPr="0050416C">
        <w:rPr>
          <w:rStyle w:val="Enfasigrassetto"/>
          <w:rFonts w:asciiTheme="minorHAnsi" w:hAnsiTheme="minorHAnsi" w:cstheme="minorHAnsi"/>
          <w:bdr w:val="none" w:sz="0" w:space="0" w:color="auto" w:frame="1"/>
        </w:rPr>
        <w:lastRenderedPageBreak/>
        <w:t>pre</w:t>
      </w:r>
      <w:proofErr w:type="spellEnd"/>
      <w:r w:rsidR="00E51460" w:rsidRPr="0050416C">
        <w:rPr>
          <w:rStyle w:val="Enfasigrassetto"/>
          <w:rFonts w:asciiTheme="minorHAnsi" w:hAnsiTheme="minorHAnsi" w:cstheme="minorHAnsi"/>
          <w:bdr w:val="none" w:sz="0" w:space="0" w:color="auto" w:frame="1"/>
        </w:rPr>
        <w:t>-affettato</w:t>
      </w:r>
      <w:r w:rsidR="00E51460" w:rsidRPr="00886BDC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>,</w:t>
      </w:r>
      <w:r w:rsidR="00920B96" w:rsidRPr="00886BDC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 ha scelto di investire </w:t>
      </w:r>
      <w:r w:rsidR="00886BDC" w:rsidRPr="00886BDC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in </w:t>
      </w:r>
      <w:r w:rsidR="008F3FE1" w:rsidRPr="00886BDC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>un progetto</w:t>
      </w:r>
      <w:r w:rsidR="008F3FE1" w:rsidRPr="00886BDC">
        <w:rPr>
          <w:rStyle w:val="Enfasigrassetto"/>
          <w:rFonts w:asciiTheme="minorHAnsi" w:hAnsiTheme="minorHAnsi" w:cstheme="minorHAnsi"/>
          <w:bdr w:val="none" w:sz="0" w:space="0" w:color="auto" w:frame="1"/>
        </w:rPr>
        <w:t xml:space="preserve"> </w:t>
      </w:r>
      <w:r w:rsidR="008F3FE1" w:rsidRPr="00886BDC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>concreto</w:t>
      </w:r>
      <w:r w:rsidR="0012364E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 portando </w:t>
      </w:r>
      <w:r w:rsidR="008F3FE1" w:rsidRPr="00886BDC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il </w:t>
      </w:r>
      <w:r w:rsidR="008F3FE1" w:rsidRPr="007B302F">
        <w:rPr>
          <w:rStyle w:val="Enfasigrassetto"/>
          <w:rFonts w:asciiTheme="minorHAnsi" w:hAnsiTheme="minorHAnsi" w:cstheme="minorHAnsi"/>
          <w:bdr w:val="none" w:sz="0" w:space="0" w:color="auto" w:frame="1"/>
        </w:rPr>
        <w:t xml:space="preserve">proprio know </w:t>
      </w:r>
      <w:proofErr w:type="spellStart"/>
      <w:r w:rsidR="008F3FE1" w:rsidRPr="007B302F">
        <w:rPr>
          <w:rStyle w:val="Enfasigrassetto"/>
          <w:rFonts w:asciiTheme="minorHAnsi" w:hAnsiTheme="minorHAnsi" w:cstheme="minorHAnsi"/>
          <w:bdr w:val="none" w:sz="0" w:space="0" w:color="auto" w:frame="1"/>
        </w:rPr>
        <w:t>how</w:t>
      </w:r>
      <w:proofErr w:type="spellEnd"/>
      <w:r w:rsidR="008F3FE1" w:rsidRPr="00886BDC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, nazionale e internazionale, </w:t>
      </w:r>
      <w:r w:rsidR="0012364E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anche </w:t>
      </w:r>
      <w:r w:rsidR="008F3FE1" w:rsidRPr="00886BDC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in un moderno reparto di affettatura. Una strategia </w:t>
      </w:r>
      <w:r w:rsidR="00886BDC" w:rsidRPr="00886BDC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ben definita </w:t>
      </w:r>
      <w:r w:rsidR="008F3FE1" w:rsidRPr="00886BDC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>volta a cogliere appieno un’opportunità di valorizzazione d</w:t>
      </w:r>
      <w:r w:rsidR="00886BDC" w:rsidRPr="00886BDC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i un </w:t>
      </w:r>
      <w:r w:rsidR="00886BDC" w:rsidRPr="007B302F">
        <w:rPr>
          <w:rStyle w:val="Enfasigrassetto"/>
          <w:rFonts w:asciiTheme="minorHAnsi" w:hAnsiTheme="minorHAnsi" w:cstheme="minorHAnsi"/>
          <w:bdr w:val="none" w:sz="0" w:space="0" w:color="auto" w:frame="1"/>
        </w:rPr>
        <w:t xml:space="preserve">prodotto </w:t>
      </w:r>
      <w:r w:rsidR="008F3FE1" w:rsidRPr="007B302F">
        <w:rPr>
          <w:rStyle w:val="Enfasigrassetto"/>
          <w:rFonts w:asciiTheme="minorHAnsi" w:hAnsiTheme="minorHAnsi" w:cstheme="minorHAnsi"/>
          <w:bdr w:val="none" w:sz="0" w:space="0" w:color="auto" w:frame="1"/>
        </w:rPr>
        <w:t>Made in Italy</w:t>
      </w:r>
      <w:r w:rsidR="00886BDC" w:rsidRPr="00886BDC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, </w:t>
      </w:r>
      <w:r w:rsidR="005B1C21" w:rsidRPr="00886BDC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>ben oltre i confini</w:t>
      </w:r>
      <w:r w:rsidR="008F3FE1" w:rsidRPr="00886BDC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 italiani.</w:t>
      </w:r>
      <w:r w:rsidR="00886BDC" w:rsidRPr="00886BDC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 </w:t>
      </w:r>
    </w:p>
    <w:p w14:paraId="54718BAD" w14:textId="77777777" w:rsidR="00EF50EA" w:rsidRDefault="00EF50EA" w:rsidP="00F96E98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</w:p>
    <w:p w14:paraId="3E2EC7F4" w14:textId="1306FD65" w:rsidR="00EF50EA" w:rsidRPr="00AF1DF6" w:rsidRDefault="00EF50EA" w:rsidP="00EF50EA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i/>
          <w:iCs/>
          <w:color w:val="FF0000"/>
          <w:bdr w:val="none" w:sz="0" w:space="0" w:color="auto" w:frame="1"/>
        </w:rPr>
      </w:pPr>
      <w:r w:rsidRPr="00EF50EA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>“Citterio ha investito in questo moderno e innovativo impianto di produzione a Monte San Savino</w:t>
      </w:r>
      <w:r w:rsidR="003C5C98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>,</w:t>
      </w:r>
      <w:r w:rsidRPr="00EF50EA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 xml:space="preserve"> dotato di un reparto di disosso ed affettatura</w:t>
      </w:r>
      <w:r w:rsidR="003C5C98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>,</w:t>
      </w:r>
      <w:r w:rsidRPr="00EF50EA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 xml:space="preserve"> proprio per valorizzare il Prosciutto Toscano DOP</w:t>
      </w:r>
      <w:r w:rsidR="00CC69E6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>, al di là della sua zona di origine,</w:t>
      </w:r>
      <w:r w:rsidRPr="00EF50EA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 xml:space="preserve"> sul territorio italiano, ma come da suo DNA anche nei mercati internazionali dove detiene posizioni di forza e leadership</w:t>
      </w:r>
      <w:r w:rsidRPr="00EF50EA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- afferma </w:t>
      </w:r>
      <w:r w:rsidRPr="00EF50EA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Alessandro Riva, direttore marketing Citterio</w:t>
      </w:r>
      <w:r w:rsidRPr="00EF50EA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-. </w:t>
      </w:r>
      <w:r w:rsidR="005325C1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>Oggi i</w:t>
      </w:r>
      <w:r w:rsidRPr="00DA05C7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 xml:space="preserve"> prosciutti </w:t>
      </w:r>
      <w:r w:rsidR="005325C1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 xml:space="preserve">Toscani DOP </w:t>
      </w:r>
      <w:r w:rsidRPr="00DA05C7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 xml:space="preserve">affettati, rappresentano circa il </w:t>
      </w:r>
      <w:r w:rsidR="00F433C0" w:rsidRPr="004951BE">
        <w:rPr>
          <w:rStyle w:val="Enfasigrassetto"/>
          <w:rFonts w:asciiTheme="minorHAnsi" w:hAnsiTheme="minorHAnsi" w:cstheme="minorHAnsi"/>
          <w:b w:val="0"/>
          <w:bCs w:val="0"/>
          <w:i/>
          <w:iCs/>
          <w:bdr w:val="none" w:sz="0" w:space="0" w:color="auto" w:frame="1"/>
        </w:rPr>
        <w:t>16</w:t>
      </w:r>
      <w:r w:rsidRPr="004951BE">
        <w:rPr>
          <w:rStyle w:val="Enfasigrassetto"/>
          <w:rFonts w:asciiTheme="minorHAnsi" w:hAnsiTheme="minorHAnsi" w:cstheme="minorHAnsi"/>
          <w:b w:val="0"/>
          <w:bCs w:val="0"/>
          <w:i/>
          <w:iCs/>
          <w:bdr w:val="none" w:sz="0" w:space="0" w:color="auto" w:frame="1"/>
        </w:rPr>
        <w:t>%</w:t>
      </w:r>
      <w:r w:rsidR="005325C1" w:rsidRPr="00F433C0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FF0000"/>
          <w:bdr w:val="none" w:sz="0" w:space="0" w:color="auto" w:frame="1"/>
        </w:rPr>
        <w:t xml:space="preserve"> </w:t>
      </w:r>
      <w:r w:rsidR="005325C1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>sul totale degli interi</w:t>
      </w:r>
      <w:r w:rsidRPr="00DA05C7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 xml:space="preserve">, per questo la nostra idea è quella di </w:t>
      </w:r>
      <w:r w:rsidR="005325C1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>aumentare la conoscenza di questo</w:t>
      </w:r>
      <w:r w:rsidRPr="00DA05C7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 xml:space="preserve"> prodotto,</w:t>
      </w:r>
      <w:r w:rsidR="00CC69E6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 xml:space="preserve"> insieme ad altre specialità regionali,</w:t>
      </w:r>
      <w:r w:rsidRPr="00DA05C7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 xml:space="preserve"> </w:t>
      </w:r>
      <w:r w:rsidR="005325C1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 xml:space="preserve">così da distribuirlo </w:t>
      </w:r>
      <w:r w:rsidRPr="00DA05C7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 xml:space="preserve">oltre che intero, anche affettato, visto l’expertise che ci contraddistingue proprio in questo ambito e la nostra leadership nei salumi </w:t>
      </w:r>
      <w:proofErr w:type="spellStart"/>
      <w:r w:rsidRPr="00DA05C7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>pre</w:t>
      </w:r>
      <w:proofErr w:type="spellEnd"/>
      <w:r w:rsidRPr="00DA05C7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>-affettati a peso imposto</w:t>
      </w:r>
      <w:r w:rsidR="00EF5B44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>”</w:t>
      </w:r>
      <w:r w:rsidRPr="00DA05C7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>.</w:t>
      </w:r>
    </w:p>
    <w:p w14:paraId="0EB127E6" w14:textId="77777777" w:rsidR="00127D67" w:rsidRDefault="00127D67" w:rsidP="00E727FA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</w:p>
    <w:p w14:paraId="3936921B" w14:textId="16E202BC" w:rsidR="00E727FA" w:rsidRDefault="00E727FA" w:rsidP="00E727FA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  <w:r w:rsidRPr="00E727FA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Il </w:t>
      </w:r>
      <w:r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Prosciutto Toscano DOP</w:t>
      </w:r>
      <w:r w:rsidRPr="00E727FA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</w:t>
      </w:r>
      <w:r w:rsidRPr="004951BE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>è caratterizzato da</w:t>
      </w:r>
      <w:r w:rsidR="00E176D6" w:rsidRPr="004951BE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>l</w:t>
      </w:r>
      <w:r w:rsidR="009C5304" w:rsidRPr="004951BE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 tipico taglio a “V”,</w:t>
      </w:r>
      <w:r w:rsidRPr="004951BE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 </w:t>
      </w:r>
      <w:r w:rsidRPr="00E727FA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con </w:t>
      </w:r>
      <w:r w:rsidR="009C53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un </w:t>
      </w:r>
      <w:r w:rsidRPr="00E727FA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peso </w:t>
      </w:r>
      <w:r w:rsidR="00923E5F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che varia </w:t>
      </w:r>
      <w:r w:rsidRPr="00E727FA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fra 8 e 9 kg. Il colore della fetta varia dal rosso vivo al chiaro, con scarsa presenza di grasso in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t</w:t>
      </w:r>
      <w:r w:rsidRPr="00E727FA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ramuscolare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, mentre i</w:t>
      </w:r>
      <w:r w:rsidRPr="00E727FA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l sapore è corposo, con giusta sapidità e l’aroma è caratteristico, derivante dalla lunga stagionatura</w:t>
      </w:r>
      <w:r w:rsidR="005325C1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</w:t>
      </w:r>
      <w:r w:rsidR="00E176D6" w:rsidRPr="003E5162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>alla brezza dei venti temperati propri del territorio</w:t>
      </w:r>
      <w:r w:rsidRPr="003E5162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 </w:t>
      </w:r>
      <w:r w:rsidRPr="00E727FA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e dalla salatura a secco con sale, pepe e aromi tipici del</w:t>
      </w:r>
      <w:r w:rsidR="00E176D6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la tradizione toscana.</w:t>
      </w:r>
    </w:p>
    <w:p w14:paraId="7249DDAD" w14:textId="77777777" w:rsidR="00B705DD" w:rsidRDefault="00B705DD" w:rsidP="00B705DD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</w:p>
    <w:p w14:paraId="3332D384" w14:textId="184E18AE" w:rsidR="00E946C2" w:rsidRDefault="00B705DD" w:rsidP="00E946C2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  <w:r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Il prosciutto toscano DOP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di Citterio</w:t>
      </w:r>
      <w:r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viene prodotto nel 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nuovo stabilimento di Monte San Savino nel pieno </w:t>
      </w:r>
      <w:r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rispetto della </w:t>
      </w:r>
      <w:r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tradizione</w:t>
      </w:r>
      <w:r w:rsidR="00E176D6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</w:t>
      </w:r>
      <w:r w:rsidR="00E176D6" w:rsidRPr="003E5162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e della </w:t>
      </w:r>
      <w:r w:rsidR="00E176D6" w:rsidRPr="00303226">
        <w:rPr>
          <w:rStyle w:val="Enfasigrassetto"/>
          <w:rFonts w:asciiTheme="minorHAnsi" w:hAnsiTheme="minorHAnsi" w:cstheme="minorHAnsi"/>
          <w:bdr w:val="none" w:sz="0" w:space="0" w:color="auto" w:frame="1"/>
        </w:rPr>
        <w:t>regolamentazione del Consorzio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, </w:t>
      </w:r>
      <w:r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curando particolarmente la forma</w:t>
      </w:r>
      <w:r w:rsidR="00923E5F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,</w:t>
      </w:r>
      <w:r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il processo storico </w:t>
      </w:r>
      <w:r w:rsidR="00E176D6" w:rsidRPr="003E5162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della lavorazione </w:t>
      </w:r>
      <w:r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e la scelta degli ingredienti</w:t>
      </w:r>
      <w:r w:rsidR="005325C1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. Il prodotto </w:t>
      </w:r>
      <w:r w:rsidR="005B2458" w:rsidRPr="00E176D6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sarà </w:t>
      </w:r>
      <w:r w:rsidR="005B2458"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destinato sia al mercato italiano, sia a quello estero</w:t>
      </w:r>
      <w:r w:rsidR="005B2458" w:rsidRPr="00E176D6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,</w:t>
      </w:r>
      <w:r w:rsidR="003E5162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p</w:t>
      </w:r>
      <w:r w:rsidR="003E5162" w:rsidRPr="003E5162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er far apprezzare sempre più questa specialità della tradizione della salumeria Toscana.</w:t>
      </w:r>
      <w:r w:rsidR="00E946C2" w:rsidRPr="00E946C2">
        <w:t xml:space="preserve"> </w:t>
      </w:r>
      <w:r w:rsidR="00E946C2" w:rsidRPr="00E946C2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Gli allevamenti dei suini destinati alla produzione del Prosciutto Toscano DOP devono </w:t>
      </w:r>
      <w:r w:rsidR="00E946C2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inoltre </w:t>
      </w:r>
      <w:r w:rsidR="00E946C2" w:rsidRPr="00E946C2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essere situati in </w:t>
      </w:r>
      <w:r w:rsidR="00E946C2"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Toscana</w:t>
      </w:r>
      <w:r w:rsidR="00E946C2" w:rsidRPr="00E946C2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e </w:t>
      </w:r>
      <w:r w:rsidR="00E946C2" w:rsidRPr="00303226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nelle</w:t>
      </w:r>
      <w:r w:rsidR="00E946C2"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 xml:space="preserve"> regioni limitrofe previste dal disciplinare</w:t>
      </w:r>
      <w:r w:rsidR="00E946C2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: in particolare l</w:t>
      </w:r>
      <w:r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e cosce </w:t>
      </w:r>
      <w:r w:rsidR="00E946C2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utilizzate da Citterio </w:t>
      </w:r>
      <w:r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provengono da Lombardia, Emilia Romagna, Marche, Umbria, Lazio e Toscana e da allevamenti e macelli autorizzati e continuamente controllati dal consorzio</w:t>
      </w:r>
      <w:r w:rsidR="00E946C2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.</w:t>
      </w:r>
      <w:r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</w:t>
      </w:r>
    </w:p>
    <w:p w14:paraId="720E883B" w14:textId="77777777" w:rsidR="00EF5B44" w:rsidRDefault="00EF5B44" w:rsidP="00E946C2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</w:p>
    <w:p w14:paraId="6D81DC8C" w14:textId="2F3302E4" w:rsidR="00EF5B44" w:rsidRPr="00EF5B44" w:rsidRDefault="00EF5B44" w:rsidP="00E946C2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i/>
          <w:iCs/>
          <w:color w:val="FF0000"/>
          <w:bdr w:val="none" w:sz="0" w:space="0" w:color="auto" w:frame="1"/>
        </w:rPr>
      </w:pPr>
      <w:r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>“</w:t>
      </w:r>
      <w:r w:rsidRPr="00DA05C7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>L’azienda ha lavorato molto anche attraverso la sua sezione di ricerca</w:t>
      </w:r>
      <w:r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 xml:space="preserve"> </w:t>
      </w:r>
      <w:r w:rsidRPr="00DA05C7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>&amp;</w:t>
      </w:r>
      <w:r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 xml:space="preserve"> </w:t>
      </w:r>
      <w:r w:rsidRPr="00DA05C7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>sviluppo per realizzare un prosciutto Toscano DOP dal gusto aromatico e corposo, ma allo stesso tempo equilibrat</w:t>
      </w:r>
      <w:r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 xml:space="preserve">o e </w:t>
      </w:r>
      <w:r w:rsidRPr="005066B7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 xml:space="preserve">mai troppo salato. Pensiamo infatti 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-</w:t>
      </w:r>
      <w:r w:rsidRPr="00886BDC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spiega </w:t>
      </w:r>
      <w:r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 xml:space="preserve">il </w:t>
      </w:r>
      <w:r w:rsidRPr="00EF50EA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direttore marketing Citterio</w:t>
      </w:r>
      <w:r w:rsidRPr="00EF50EA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</w:t>
      </w:r>
      <w:r w:rsidRPr="00886BDC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-</w:t>
      </w:r>
      <w:r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 xml:space="preserve"> </w:t>
      </w:r>
      <w:r w:rsidRPr="005066B7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>che in chiave sia nazionale ma sopra</w:t>
      </w:r>
      <w:r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>t</w:t>
      </w:r>
      <w:r w:rsidRPr="005066B7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>tutto internazionale possa essere una buona alternativa di gusto al Prosciutto di Parma, di cui siamo tra i primi produttori</w:t>
      </w:r>
      <w:r w:rsidR="005A5A0C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>,</w:t>
      </w:r>
      <w:r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 xml:space="preserve"> e che </w:t>
      </w:r>
      <w:r w:rsidR="005A5A0C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 xml:space="preserve">grazie alla nostra </w:t>
      </w:r>
      <w:r w:rsidRPr="00886BDC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>forte presenza e conoscenza dei mercati esteri permetterà una più capillare distribuzione e conoscenza del Prosciutto Toscano nel mondo. Anche perché la regione Toscana è</w:t>
      </w:r>
      <w:r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 xml:space="preserve"> </w:t>
      </w:r>
      <w:r w:rsidRPr="00886BDC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>tra le più conosciute e apprezzate all’estero</w:t>
      </w:r>
      <w:r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 xml:space="preserve">, un vantaggio per </w:t>
      </w:r>
      <w:r w:rsidRPr="00886BDC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>la nostra missione di promozione di uno dei prodotti più caratteristici”</w:t>
      </w:r>
      <w:r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>.</w:t>
      </w:r>
    </w:p>
    <w:p w14:paraId="74947A2A" w14:textId="77777777" w:rsidR="00E946C2" w:rsidRDefault="00E946C2" w:rsidP="00E946C2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</w:p>
    <w:p w14:paraId="1D90D677" w14:textId="760B0E55" w:rsidR="00127D67" w:rsidRDefault="00940CC9" w:rsidP="00127D6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Le cosce di suino </w:t>
      </w:r>
      <w:r w:rsidR="00B705DD"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vengono scelte e rifilate prestando una importante attenzione a ciò che differenzia il Toscano dagli altri DOP, 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ovvero </w:t>
      </w:r>
      <w:r w:rsidR="006A7D18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il </w:t>
      </w:r>
      <w:r w:rsidR="006A7D18"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 xml:space="preserve">taglio </w:t>
      </w:r>
      <w:r w:rsidR="00B705DD"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a “V”</w:t>
      </w:r>
      <w:r w:rsidR="005325C1" w:rsidRPr="005325C1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>,</w:t>
      </w:r>
      <w:r w:rsidR="005066B7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 </w:t>
      </w:r>
      <w:r w:rsidR="005325C1" w:rsidRPr="005325C1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>che</w:t>
      </w:r>
      <w:r w:rsidR="006A7D18" w:rsidRPr="003E5162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 permette</w:t>
      </w:r>
      <w:r w:rsidR="005325C1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 </w:t>
      </w:r>
      <w:r w:rsidR="006A7D18" w:rsidRPr="003E5162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t xml:space="preserve">al prosciutto di assorbire durante la </w:t>
      </w:r>
      <w:r w:rsidR="006A7D18" w:rsidRPr="003E5162">
        <w:rPr>
          <w:rStyle w:val="Enfasigrassetto"/>
          <w:rFonts w:asciiTheme="minorHAnsi" w:hAnsiTheme="minorHAnsi" w:cstheme="minorHAnsi"/>
          <w:b w:val="0"/>
          <w:bCs w:val="0"/>
          <w:bdr w:val="none" w:sz="0" w:space="0" w:color="auto" w:frame="1"/>
        </w:rPr>
        <w:lastRenderedPageBreak/>
        <w:t>stagionatura gli aromi naturali in modo uniforme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; </w:t>
      </w:r>
      <w:r w:rsidR="00B705DD"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solo su quelle ritenute idonee viene apposto il bollo metallico nel gambetto</w:t>
      </w:r>
      <w:r w:rsidR="005325C1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. S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uccessivamente </w:t>
      </w:r>
      <w:r w:rsidR="00B705DD"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vengono 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posizionate </w:t>
      </w:r>
      <w:r w:rsidR="00B705DD"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nella stanza del </w:t>
      </w:r>
      <w:proofErr w:type="spellStart"/>
      <w:r w:rsidR="00B705DD"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tempering</w:t>
      </w:r>
      <w:proofErr w:type="spellEnd"/>
      <w:r w:rsidR="00B705DD"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="00B705DD"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per 24/48 ore per stabilizzare la temperatura prima di procedere con la </w:t>
      </w:r>
      <w:r w:rsidR="00B705DD"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salatura</w:t>
      </w:r>
      <w:r w:rsidR="009C5304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="009C5304" w:rsidRPr="004951BE">
        <w:rPr>
          <w:rStyle w:val="Enfasigrassetto"/>
          <w:rFonts w:asciiTheme="minorHAnsi" w:hAnsiTheme="minorHAnsi" w:cstheme="minorHAnsi"/>
          <w:bdr w:val="none" w:sz="0" w:space="0" w:color="auto" w:frame="1"/>
        </w:rPr>
        <w:t>a secco</w:t>
      </w:r>
      <w:r w:rsidR="00070F80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,</w:t>
      </w:r>
      <w:r w:rsidR="00B705DD"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effettuata con una concia di </w:t>
      </w:r>
      <w:r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s</w:t>
      </w:r>
      <w:r w:rsidR="00B705DD"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 xml:space="preserve">ale marino </w:t>
      </w:r>
      <w:r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italiano</w:t>
      </w:r>
      <w:r w:rsidRPr="00940CC9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, </w:t>
      </w:r>
      <w:r w:rsidRPr="009C5304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pepe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e un </w:t>
      </w:r>
      <w:r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 xml:space="preserve">aglio </w:t>
      </w:r>
      <w:r w:rsidR="00B705DD"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locale di alt</w:t>
      </w:r>
      <w:r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a</w:t>
      </w:r>
      <w:r w:rsidR="00B705DD"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 xml:space="preserve"> qualità</w:t>
      </w:r>
      <w:r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 xml:space="preserve"> essiccato naturalmente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, </w:t>
      </w:r>
      <w:r w:rsidR="00B705DD"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prodotto </w:t>
      </w:r>
      <w:r w:rsidRPr="00070F80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in </w:t>
      </w:r>
      <w:r w:rsidR="00545999" w:rsidRPr="00070F80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modo </w:t>
      </w:r>
      <w:r w:rsidRPr="00070F80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artigianale </w:t>
      </w:r>
      <w:r w:rsidR="00B705DD" w:rsidRPr="00070F80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da una azienda agricola</w:t>
      </w:r>
      <w:r w:rsidRPr="00070F80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di Monte San Savino</w:t>
      </w:r>
      <w:r w:rsidR="00B705DD" w:rsidRPr="00070F80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.</w:t>
      </w:r>
    </w:p>
    <w:p w14:paraId="2A1E488C" w14:textId="58805458" w:rsidR="00127D67" w:rsidRDefault="00127D67" w:rsidP="00127D6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</w:p>
    <w:p w14:paraId="5CF9F8A0" w14:textId="2F71E039" w:rsidR="00127D67" w:rsidRDefault="00B705DD" w:rsidP="00127D6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  <w:r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Le cosce vengono tenute al sale per 17 giorni, successivamente vengono </w:t>
      </w:r>
      <w:r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dissalate</w:t>
      </w:r>
      <w:r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, </w:t>
      </w:r>
      <w:r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toelettate</w:t>
      </w:r>
      <w:r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ed infine appese in verticale, da qui iniziano la fase di </w:t>
      </w:r>
      <w:r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asciugatura</w:t>
      </w:r>
      <w:r w:rsidR="00940CC9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. </w:t>
      </w:r>
      <w:r w:rsidR="003E5162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Successivamente </w:t>
      </w:r>
      <w:r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inizia la </w:t>
      </w:r>
      <w:proofErr w:type="spellStart"/>
      <w:r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pre</w:t>
      </w:r>
      <w:proofErr w:type="spellEnd"/>
      <w:r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 xml:space="preserve"> stagionatura</w:t>
      </w:r>
      <w:r w:rsidR="00940CC9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che dura </w:t>
      </w:r>
      <w:r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fino a 180 giorni per poi </w:t>
      </w:r>
      <w:r w:rsidR="003E5162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arrivare alla </w:t>
      </w:r>
      <w:proofErr w:type="spellStart"/>
      <w:r w:rsidR="003E5162"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sugnatura</w:t>
      </w:r>
      <w:proofErr w:type="spellEnd"/>
      <w:r w:rsidR="003E5162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che avviene </w:t>
      </w:r>
      <w:r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con un mix di grasso di maiale, farina di riso e pepe nero</w:t>
      </w:r>
      <w:r w:rsidR="003E5162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.</w:t>
      </w:r>
    </w:p>
    <w:p w14:paraId="66ECC555" w14:textId="77777777" w:rsidR="00127D67" w:rsidRDefault="00127D67" w:rsidP="00127D6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</w:p>
    <w:p w14:paraId="301629B2" w14:textId="797AE8C5" w:rsidR="00127D67" w:rsidRDefault="00940CC9" w:rsidP="00127D6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Con questo passaggio </w:t>
      </w:r>
      <w:r w:rsidR="00B705DD"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inizia la</w:t>
      </w:r>
      <w:r w:rsidR="00CA793A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vera e propria</w:t>
      </w:r>
      <w:r w:rsidR="00B705DD"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fase di </w:t>
      </w:r>
      <w:r w:rsidR="00B705DD"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stagionatura</w:t>
      </w:r>
      <w:r w:rsidR="00B705DD"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che proseguirà fino a </w:t>
      </w:r>
      <w:r w:rsidR="006A7D18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raggiungere i </w:t>
      </w:r>
      <w:r w:rsidR="009C53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15</w:t>
      </w:r>
      <w:r w:rsidR="00B705DD"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/18 mesi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: </w:t>
      </w:r>
      <w:r w:rsidR="00B705DD"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tra il 12°e 14° 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mese </w:t>
      </w:r>
      <w:r w:rsidR="00B705DD"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vengono prelevati dei campioni dall’ente di controllo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e </w:t>
      </w:r>
      <w:r w:rsidR="00B705DD"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solo se i valori riscontrati rispettano quelli richiesti </w:t>
      </w:r>
      <w:r w:rsidR="00CA793A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dal </w:t>
      </w:r>
      <w:r w:rsidR="00B705DD"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disciplinare, potrà essere effettuata la </w:t>
      </w:r>
      <w:r w:rsidR="00B705DD"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marchiatura a fuoco</w:t>
      </w:r>
      <w:r w:rsidR="00B705DD"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in presenza di un funzionario e dichiarato 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Prosciutto Toscano DOP</w:t>
      </w:r>
      <w:r w:rsidR="00B705DD"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.</w:t>
      </w:r>
    </w:p>
    <w:p w14:paraId="6F8EB951" w14:textId="77777777" w:rsidR="006A7D18" w:rsidRDefault="006A7D18" w:rsidP="00127D6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</w:p>
    <w:p w14:paraId="2943980E" w14:textId="26250716" w:rsidR="006A7D18" w:rsidRDefault="006A7D18" w:rsidP="006A7D18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  <w:r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Prima di essere messi in commercio o disossati per affettamento, i prosciutti vengono singolarmente puntati da personale esperto utilizzando la </w:t>
      </w:r>
      <w:r w:rsidRPr="00303226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fibula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, ovvero la </w:t>
      </w:r>
      <w:r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tibia del cavallo.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Quelli </w:t>
      </w:r>
      <w:r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venduti con osso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, </w:t>
      </w:r>
      <w:r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come da tradizione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,</w:t>
      </w:r>
      <w:r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vengono ricoperti con pepe nero nella parte magra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, un tratto distintivo del Prosciutto Toscano. </w:t>
      </w:r>
      <w:r w:rsidRPr="00B705D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   </w:t>
      </w:r>
    </w:p>
    <w:p w14:paraId="4E16F9C2" w14:textId="77777777" w:rsidR="00127D67" w:rsidRDefault="00127D67" w:rsidP="00F96E98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highlight w:val="yellow"/>
          <w:bdr w:val="none" w:sz="0" w:space="0" w:color="auto" w:frame="1"/>
        </w:rPr>
      </w:pPr>
    </w:p>
    <w:p w14:paraId="1B7C0024" w14:textId="1603A145" w:rsidR="004159E4" w:rsidRDefault="002328A5" w:rsidP="000237D0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  <w:r w:rsidRPr="0048086C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>“Il Prosciutto Toscano</w:t>
      </w:r>
      <w:r w:rsidR="00CC69E6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 xml:space="preserve"> </w:t>
      </w:r>
      <w:r w:rsidR="00CC69E6" w:rsidRPr="005066B7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>DOP</w:t>
      </w:r>
      <w:r w:rsidR="00CC69E6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 xml:space="preserve"> </w:t>
      </w:r>
      <w:r w:rsidRPr="0048086C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>Citterio è una specialità che i mastri salumai hanno reso unica grazie alla meticolosa cura e all’attenta selezione delle materie prime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</w:t>
      </w:r>
      <w:r w:rsidR="006A7D18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–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afferm</w:t>
      </w:r>
      <w:r w:rsidR="006A7D18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a il </w:t>
      </w:r>
      <w:r w:rsidRPr="0048086C">
        <w:rPr>
          <w:rStyle w:val="Enfasigrassetto"/>
          <w:rFonts w:asciiTheme="minorHAnsi" w:hAnsiTheme="minorHAnsi" w:cstheme="minorHAnsi"/>
          <w:color w:val="000000"/>
          <w:bdr w:val="none" w:sz="0" w:space="0" w:color="auto" w:frame="1"/>
        </w:rPr>
        <w:t>responsabile dello stabilimento Citterio di Monte San Savino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-</w:t>
      </w:r>
      <w:r w:rsidRPr="002328A5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. </w:t>
      </w:r>
      <w:r w:rsidRPr="0048086C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>Per ottenere un sapore corposo e aromatico, che lo rendono un’assoluta eccellenza del territorio e una gioia per il palato, la lavorazione delle carni abbina artigianalità a tecnologia, in un perfetto connubio che permette la realizzazione di un pr</w:t>
      </w:r>
      <w:r w:rsidR="0048086C" w:rsidRPr="0048086C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>osciutto unico nel suo genere, ognuno con una propria caratteristica particolare di profumo e sapore</w:t>
      </w:r>
      <w:r w:rsidR="006113E7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>.</w:t>
      </w:r>
      <w:r w:rsidR="0048086C" w:rsidRPr="0048086C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bdr w:val="none" w:sz="0" w:space="0" w:color="auto" w:frame="1"/>
        </w:rPr>
        <w:t>”</w:t>
      </w:r>
    </w:p>
    <w:p w14:paraId="249F372A" w14:textId="77777777" w:rsidR="00044A79" w:rsidRDefault="00044A79" w:rsidP="00044A79">
      <w:pPr>
        <w:pStyle w:val="NormaleWeb"/>
        <w:shd w:val="clear" w:color="auto" w:fill="FFFFFF"/>
        <w:tabs>
          <w:tab w:val="left" w:pos="392"/>
        </w:tabs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</w:rPr>
      </w:pPr>
    </w:p>
    <w:p w14:paraId="588FE59C" w14:textId="77777777" w:rsidR="000237D0" w:rsidRDefault="000237D0" w:rsidP="00773C4B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</w:p>
    <w:p w14:paraId="7C3E40BA" w14:textId="77777777" w:rsidR="000237D0" w:rsidRPr="00773C4B" w:rsidRDefault="000237D0" w:rsidP="00773C4B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</w:p>
    <w:p w14:paraId="5B966487" w14:textId="77777777" w:rsidR="000C528E" w:rsidRPr="009F39B2" w:rsidRDefault="000C528E" w:rsidP="00577BD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</w:rPr>
      </w:pPr>
    </w:p>
    <w:bookmarkEnd w:id="0"/>
    <w:bookmarkEnd w:id="1"/>
    <w:bookmarkEnd w:id="2"/>
    <w:p w14:paraId="68D255B3" w14:textId="2B9630ED" w:rsidR="000B2A4C" w:rsidRPr="003F0925" w:rsidRDefault="000B2A4C" w:rsidP="000B2A4C">
      <w:pPr>
        <w:spacing w:after="0" w:line="276" w:lineRule="auto"/>
        <w:jc w:val="both"/>
        <w:rPr>
          <w:b/>
          <w:bCs/>
        </w:rPr>
      </w:pPr>
      <w:r w:rsidRPr="003F0925">
        <w:rPr>
          <w:b/>
          <w:bCs/>
        </w:rPr>
        <w:t>Per informazioni:</w:t>
      </w:r>
    </w:p>
    <w:p w14:paraId="682EA22B" w14:textId="77777777" w:rsidR="000B2A4C" w:rsidRPr="00EF30FD" w:rsidRDefault="000B2A4C" w:rsidP="000B2A4C">
      <w:pPr>
        <w:spacing w:after="0" w:line="276" w:lineRule="auto"/>
        <w:jc w:val="both"/>
      </w:pPr>
      <w:r w:rsidRPr="00EF30FD">
        <w:t>Encanto public relations 02 66983707</w:t>
      </w:r>
    </w:p>
    <w:p w14:paraId="60104C45" w14:textId="77777777" w:rsidR="000B2A4C" w:rsidRPr="000B2A4C" w:rsidRDefault="00017537" w:rsidP="00A22153">
      <w:pPr>
        <w:spacing w:after="0" w:line="276" w:lineRule="auto"/>
        <w:jc w:val="both"/>
      </w:pPr>
      <w:r w:rsidRPr="00EF30FD">
        <w:t xml:space="preserve">Isaac Cozzi </w:t>
      </w:r>
      <w:hyperlink r:id="rId8" w:history="1">
        <w:r w:rsidRPr="00EF30FD">
          <w:rPr>
            <w:rStyle w:val="Collegamentoipertestuale"/>
          </w:rPr>
          <w:t>isaac.cozzi@encantopr.it</w:t>
        </w:r>
      </w:hyperlink>
      <w:r w:rsidR="000B2A4C" w:rsidRPr="00EF30FD">
        <w:t xml:space="preserve">– </w:t>
      </w:r>
      <w:proofErr w:type="spellStart"/>
      <w:r w:rsidR="000B2A4C" w:rsidRPr="00EF30FD">
        <w:t>cell</w:t>
      </w:r>
      <w:proofErr w:type="spellEnd"/>
      <w:r w:rsidR="000B2A4C" w:rsidRPr="00EF30FD">
        <w:t xml:space="preserve">. </w:t>
      </w:r>
      <w:r>
        <w:t>3938803139</w:t>
      </w:r>
    </w:p>
    <w:sectPr w:rsidR="000B2A4C" w:rsidRPr="000B2A4C" w:rsidSect="00126936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0B145" w14:textId="77777777" w:rsidR="00904D7D" w:rsidRDefault="00904D7D" w:rsidP="00ED4504">
      <w:pPr>
        <w:spacing w:after="0" w:line="240" w:lineRule="auto"/>
      </w:pPr>
      <w:r>
        <w:separator/>
      </w:r>
    </w:p>
  </w:endnote>
  <w:endnote w:type="continuationSeparator" w:id="0">
    <w:p w14:paraId="73C6564A" w14:textId="77777777" w:rsidR="00904D7D" w:rsidRDefault="00904D7D" w:rsidP="00ED4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8F22E3" w14:textId="77777777" w:rsidR="00904D7D" w:rsidRDefault="00904D7D" w:rsidP="00ED4504">
      <w:pPr>
        <w:spacing w:after="0" w:line="240" w:lineRule="auto"/>
      </w:pPr>
      <w:r>
        <w:separator/>
      </w:r>
    </w:p>
  </w:footnote>
  <w:footnote w:type="continuationSeparator" w:id="0">
    <w:p w14:paraId="7939206B" w14:textId="77777777" w:rsidR="00904D7D" w:rsidRDefault="00904D7D" w:rsidP="00ED4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94A20" w14:textId="77777777" w:rsidR="000B2A4C" w:rsidRDefault="0020547D" w:rsidP="00ED4504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6AB6A2AC" wp14:editId="7B8B9FB6">
          <wp:extent cx="1314450" cy="108718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471" cy="10938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8D90FB" w14:textId="77777777" w:rsidR="000B2A4C" w:rsidRDefault="000B2A4C" w:rsidP="00DF492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4DA8A2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D15C77"/>
    <w:multiLevelType w:val="hybridMultilevel"/>
    <w:tmpl w:val="C3201B9E"/>
    <w:lvl w:ilvl="0" w:tplc="529E10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60D8E"/>
    <w:multiLevelType w:val="hybridMultilevel"/>
    <w:tmpl w:val="2AA68710"/>
    <w:lvl w:ilvl="0" w:tplc="BFB410F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143C4"/>
    <w:multiLevelType w:val="hybridMultilevel"/>
    <w:tmpl w:val="16BA2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625279"/>
    <w:multiLevelType w:val="hybridMultilevel"/>
    <w:tmpl w:val="714AC0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2013E"/>
    <w:multiLevelType w:val="hybridMultilevel"/>
    <w:tmpl w:val="06BC9860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160A3E48"/>
    <w:multiLevelType w:val="hybridMultilevel"/>
    <w:tmpl w:val="3AB6AD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CE72FA"/>
    <w:multiLevelType w:val="hybridMultilevel"/>
    <w:tmpl w:val="BC58EB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F2647"/>
    <w:multiLevelType w:val="hybridMultilevel"/>
    <w:tmpl w:val="48F087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BC3917"/>
    <w:multiLevelType w:val="multilevel"/>
    <w:tmpl w:val="BFCC7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CF7A6D"/>
    <w:multiLevelType w:val="multilevel"/>
    <w:tmpl w:val="0B3C8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B616B4"/>
    <w:multiLevelType w:val="hybridMultilevel"/>
    <w:tmpl w:val="4B2C45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A311DA"/>
    <w:multiLevelType w:val="hybridMultilevel"/>
    <w:tmpl w:val="215C41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3B4DB7"/>
    <w:multiLevelType w:val="hybridMultilevel"/>
    <w:tmpl w:val="EC9E20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A7319"/>
    <w:multiLevelType w:val="hybridMultilevel"/>
    <w:tmpl w:val="A9CEB8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3C2C20"/>
    <w:multiLevelType w:val="multilevel"/>
    <w:tmpl w:val="0F940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8503A0"/>
    <w:multiLevelType w:val="hybridMultilevel"/>
    <w:tmpl w:val="70A62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947FDF"/>
    <w:multiLevelType w:val="hybridMultilevel"/>
    <w:tmpl w:val="F6AA8F84"/>
    <w:lvl w:ilvl="0" w:tplc="5D526AB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7753F9"/>
    <w:multiLevelType w:val="hybridMultilevel"/>
    <w:tmpl w:val="87820DB0"/>
    <w:lvl w:ilvl="0" w:tplc="884C431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B2AC3"/>
    <w:multiLevelType w:val="hybridMultilevel"/>
    <w:tmpl w:val="AA18C7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A75F9"/>
    <w:multiLevelType w:val="hybridMultilevel"/>
    <w:tmpl w:val="21D8B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7FCC"/>
    <w:multiLevelType w:val="hybridMultilevel"/>
    <w:tmpl w:val="026434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D023E"/>
    <w:multiLevelType w:val="hybridMultilevel"/>
    <w:tmpl w:val="7B0A8FF4"/>
    <w:lvl w:ilvl="0" w:tplc="2AF44AB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8036C5"/>
    <w:multiLevelType w:val="multilevel"/>
    <w:tmpl w:val="A0126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6E4E6B"/>
    <w:multiLevelType w:val="hybridMultilevel"/>
    <w:tmpl w:val="5C8245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3F7CFB"/>
    <w:multiLevelType w:val="hybridMultilevel"/>
    <w:tmpl w:val="E87EE8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3E6F4D"/>
    <w:multiLevelType w:val="hybridMultilevel"/>
    <w:tmpl w:val="4F1C3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A66F50"/>
    <w:multiLevelType w:val="hybridMultilevel"/>
    <w:tmpl w:val="45AC58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5818EF"/>
    <w:multiLevelType w:val="hybridMultilevel"/>
    <w:tmpl w:val="6CBC0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B01CED"/>
    <w:multiLevelType w:val="hybridMultilevel"/>
    <w:tmpl w:val="B0FC2D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EB6250"/>
    <w:multiLevelType w:val="hybridMultilevel"/>
    <w:tmpl w:val="E1C02C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525758">
    <w:abstractNumId w:val="14"/>
  </w:num>
  <w:num w:numId="2" w16cid:durableId="1766995570">
    <w:abstractNumId w:val="24"/>
  </w:num>
  <w:num w:numId="3" w16cid:durableId="751925488">
    <w:abstractNumId w:val="26"/>
  </w:num>
  <w:num w:numId="4" w16cid:durableId="1674071426">
    <w:abstractNumId w:val="4"/>
  </w:num>
  <w:num w:numId="5" w16cid:durableId="549415150">
    <w:abstractNumId w:val="3"/>
  </w:num>
  <w:num w:numId="6" w16cid:durableId="1504051699">
    <w:abstractNumId w:val="7"/>
  </w:num>
  <w:num w:numId="7" w16cid:durableId="2143573999">
    <w:abstractNumId w:val="28"/>
  </w:num>
  <w:num w:numId="8" w16cid:durableId="1924072632">
    <w:abstractNumId w:val="27"/>
  </w:num>
  <w:num w:numId="9" w16cid:durableId="1035034521">
    <w:abstractNumId w:val="29"/>
  </w:num>
  <w:num w:numId="10" w16cid:durableId="404183198">
    <w:abstractNumId w:val="19"/>
  </w:num>
  <w:num w:numId="11" w16cid:durableId="1840005406">
    <w:abstractNumId w:val="11"/>
  </w:num>
  <w:num w:numId="12" w16cid:durableId="369846550">
    <w:abstractNumId w:val="13"/>
  </w:num>
  <w:num w:numId="13" w16cid:durableId="931351201">
    <w:abstractNumId w:val="30"/>
  </w:num>
  <w:num w:numId="14" w16cid:durableId="1409184630">
    <w:abstractNumId w:val="16"/>
  </w:num>
  <w:num w:numId="15" w16cid:durableId="108135773">
    <w:abstractNumId w:val="8"/>
  </w:num>
  <w:num w:numId="16" w16cid:durableId="1182936801">
    <w:abstractNumId w:val="25"/>
  </w:num>
  <w:num w:numId="17" w16cid:durableId="764884555">
    <w:abstractNumId w:val="20"/>
  </w:num>
  <w:num w:numId="18" w16cid:durableId="1812476151">
    <w:abstractNumId w:val="22"/>
  </w:num>
  <w:num w:numId="19" w16cid:durableId="1811677738">
    <w:abstractNumId w:val="2"/>
  </w:num>
  <w:num w:numId="20" w16cid:durableId="877552207">
    <w:abstractNumId w:val="0"/>
  </w:num>
  <w:num w:numId="21" w16cid:durableId="79181781">
    <w:abstractNumId w:val="12"/>
  </w:num>
  <w:num w:numId="22" w16cid:durableId="1290890673">
    <w:abstractNumId w:val="10"/>
  </w:num>
  <w:num w:numId="23" w16cid:durableId="1605261636">
    <w:abstractNumId w:val="18"/>
  </w:num>
  <w:num w:numId="24" w16cid:durableId="464198494">
    <w:abstractNumId w:val="17"/>
  </w:num>
  <w:num w:numId="25" w16cid:durableId="247931231">
    <w:abstractNumId w:val="23"/>
  </w:num>
  <w:num w:numId="26" w16cid:durableId="1944149348">
    <w:abstractNumId w:val="15"/>
  </w:num>
  <w:num w:numId="27" w16cid:durableId="534512830">
    <w:abstractNumId w:val="5"/>
  </w:num>
  <w:num w:numId="28" w16cid:durableId="1278246886">
    <w:abstractNumId w:val="9"/>
  </w:num>
  <w:num w:numId="29" w16cid:durableId="1917399283">
    <w:abstractNumId w:val="1"/>
  </w:num>
  <w:num w:numId="30" w16cid:durableId="11684326">
    <w:abstractNumId w:val="21"/>
  </w:num>
  <w:num w:numId="31" w16cid:durableId="5907476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7DD"/>
    <w:rsid w:val="000024C4"/>
    <w:rsid w:val="000025B4"/>
    <w:rsid w:val="0000469B"/>
    <w:rsid w:val="00005696"/>
    <w:rsid w:val="00005C28"/>
    <w:rsid w:val="000075D8"/>
    <w:rsid w:val="00010178"/>
    <w:rsid w:val="00012EA6"/>
    <w:rsid w:val="0001398A"/>
    <w:rsid w:val="00015064"/>
    <w:rsid w:val="00016F63"/>
    <w:rsid w:val="00017537"/>
    <w:rsid w:val="000178FD"/>
    <w:rsid w:val="00020EB6"/>
    <w:rsid w:val="00022901"/>
    <w:rsid w:val="000237D0"/>
    <w:rsid w:val="00025199"/>
    <w:rsid w:val="00026B4A"/>
    <w:rsid w:val="0003040E"/>
    <w:rsid w:val="000365E2"/>
    <w:rsid w:val="00042D76"/>
    <w:rsid w:val="00043EFE"/>
    <w:rsid w:val="00044A79"/>
    <w:rsid w:val="00045F7A"/>
    <w:rsid w:val="00046EFF"/>
    <w:rsid w:val="00050054"/>
    <w:rsid w:val="000504CF"/>
    <w:rsid w:val="0005063D"/>
    <w:rsid w:val="0005294A"/>
    <w:rsid w:val="00052987"/>
    <w:rsid w:val="00056F0A"/>
    <w:rsid w:val="0006112E"/>
    <w:rsid w:val="0006501F"/>
    <w:rsid w:val="0006567E"/>
    <w:rsid w:val="00070C7A"/>
    <w:rsid w:val="00070D00"/>
    <w:rsid w:val="00070F80"/>
    <w:rsid w:val="000739C2"/>
    <w:rsid w:val="00074126"/>
    <w:rsid w:val="00075805"/>
    <w:rsid w:val="00076AB8"/>
    <w:rsid w:val="0007770E"/>
    <w:rsid w:val="00077EBF"/>
    <w:rsid w:val="000819B2"/>
    <w:rsid w:val="00082BFE"/>
    <w:rsid w:val="00085CCF"/>
    <w:rsid w:val="00085FED"/>
    <w:rsid w:val="00091B94"/>
    <w:rsid w:val="00092D3C"/>
    <w:rsid w:val="00092F83"/>
    <w:rsid w:val="00093696"/>
    <w:rsid w:val="00094784"/>
    <w:rsid w:val="000976BE"/>
    <w:rsid w:val="000A3EB4"/>
    <w:rsid w:val="000A46DD"/>
    <w:rsid w:val="000A4946"/>
    <w:rsid w:val="000A50E2"/>
    <w:rsid w:val="000A6D49"/>
    <w:rsid w:val="000B0493"/>
    <w:rsid w:val="000B2A4C"/>
    <w:rsid w:val="000B30C9"/>
    <w:rsid w:val="000B3697"/>
    <w:rsid w:val="000B438D"/>
    <w:rsid w:val="000B51F2"/>
    <w:rsid w:val="000B5601"/>
    <w:rsid w:val="000C4BE5"/>
    <w:rsid w:val="000C528E"/>
    <w:rsid w:val="000C5395"/>
    <w:rsid w:val="000C5BE9"/>
    <w:rsid w:val="000C6719"/>
    <w:rsid w:val="000C6BD4"/>
    <w:rsid w:val="000C7945"/>
    <w:rsid w:val="000D3F7B"/>
    <w:rsid w:val="000D3F8C"/>
    <w:rsid w:val="000D4A6E"/>
    <w:rsid w:val="000D51DA"/>
    <w:rsid w:val="000D5597"/>
    <w:rsid w:val="000D76D2"/>
    <w:rsid w:val="000E22F5"/>
    <w:rsid w:val="000E23D1"/>
    <w:rsid w:val="000E2F69"/>
    <w:rsid w:val="000E5DBE"/>
    <w:rsid w:val="000E736C"/>
    <w:rsid w:val="000E7568"/>
    <w:rsid w:val="000E7AAB"/>
    <w:rsid w:val="000F42FB"/>
    <w:rsid w:val="001034E3"/>
    <w:rsid w:val="00103944"/>
    <w:rsid w:val="00103D28"/>
    <w:rsid w:val="00104048"/>
    <w:rsid w:val="001054FB"/>
    <w:rsid w:val="001120EF"/>
    <w:rsid w:val="00115335"/>
    <w:rsid w:val="00115663"/>
    <w:rsid w:val="001156AD"/>
    <w:rsid w:val="00115941"/>
    <w:rsid w:val="00120FD3"/>
    <w:rsid w:val="00123499"/>
    <w:rsid w:val="0012364E"/>
    <w:rsid w:val="00124034"/>
    <w:rsid w:val="001247E4"/>
    <w:rsid w:val="00126936"/>
    <w:rsid w:val="00127D67"/>
    <w:rsid w:val="001325BB"/>
    <w:rsid w:val="0013546F"/>
    <w:rsid w:val="00140B28"/>
    <w:rsid w:val="001431CE"/>
    <w:rsid w:val="00144B4A"/>
    <w:rsid w:val="00146F12"/>
    <w:rsid w:val="0014714A"/>
    <w:rsid w:val="001474B0"/>
    <w:rsid w:val="00153D7B"/>
    <w:rsid w:val="00155A43"/>
    <w:rsid w:val="00156AF4"/>
    <w:rsid w:val="00160170"/>
    <w:rsid w:val="00160379"/>
    <w:rsid w:val="001609B7"/>
    <w:rsid w:val="001651D0"/>
    <w:rsid w:val="0016581D"/>
    <w:rsid w:val="001659E3"/>
    <w:rsid w:val="001661D9"/>
    <w:rsid w:val="0017022E"/>
    <w:rsid w:val="001717B2"/>
    <w:rsid w:val="001730E4"/>
    <w:rsid w:val="001741CA"/>
    <w:rsid w:val="001760DA"/>
    <w:rsid w:val="00176D0A"/>
    <w:rsid w:val="00177981"/>
    <w:rsid w:val="00177BF9"/>
    <w:rsid w:val="00180D8A"/>
    <w:rsid w:val="0018370A"/>
    <w:rsid w:val="00190172"/>
    <w:rsid w:val="001905F2"/>
    <w:rsid w:val="001919AF"/>
    <w:rsid w:val="00193497"/>
    <w:rsid w:val="00193784"/>
    <w:rsid w:val="00197194"/>
    <w:rsid w:val="001A72BB"/>
    <w:rsid w:val="001B2C8D"/>
    <w:rsid w:val="001B36B9"/>
    <w:rsid w:val="001B6BA6"/>
    <w:rsid w:val="001B71BD"/>
    <w:rsid w:val="001B773F"/>
    <w:rsid w:val="001B7D2E"/>
    <w:rsid w:val="001B7F55"/>
    <w:rsid w:val="001C1622"/>
    <w:rsid w:val="001C2B20"/>
    <w:rsid w:val="001C3DEC"/>
    <w:rsid w:val="001C3E3D"/>
    <w:rsid w:val="001C7739"/>
    <w:rsid w:val="001D35B0"/>
    <w:rsid w:val="001E5064"/>
    <w:rsid w:val="001E52BE"/>
    <w:rsid w:val="001E550F"/>
    <w:rsid w:val="001E5E38"/>
    <w:rsid w:val="001E703C"/>
    <w:rsid w:val="001F2134"/>
    <w:rsid w:val="001F26BB"/>
    <w:rsid w:val="001F3411"/>
    <w:rsid w:val="001F41E7"/>
    <w:rsid w:val="001F5656"/>
    <w:rsid w:val="001F5BB2"/>
    <w:rsid w:val="001F68B1"/>
    <w:rsid w:val="001F6B4D"/>
    <w:rsid w:val="001F7B71"/>
    <w:rsid w:val="0020482E"/>
    <w:rsid w:val="0020547D"/>
    <w:rsid w:val="0020556C"/>
    <w:rsid w:val="002109D9"/>
    <w:rsid w:val="0021144D"/>
    <w:rsid w:val="00212CD3"/>
    <w:rsid w:val="0021463D"/>
    <w:rsid w:val="002162C2"/>
    <w:rsid w:val="002225B1"/>
    <w:rsid w:val="002253EE"/>
    <w:rsid w:val="00226B40"/>
    <w:rsid w:val="00230473"/>
    <w:rsid w:val="00231B87"/>
    <w:rsid w:val="002328A5"/>
    <w:rsid w:val="00234FD8"/>
    <w:rsid w:val="00235281"/>
    <w:rsid w:val="0023646B"/>
    <w:rsid w:val="002437E8"/>
    <w:rsid w:val="00243D31"/>
    <w:rsid w:val="00245D6A"/>
    <w:rsid w:val="00246C82"/>
    <w:rsid w:val="00247244"/>
    <w:rsid w:val="0024764F"/>
    <w:rsid w:val="002528D1"/>
    <w:rsid w:val="00252F8B"/>
    <w:rsid w:val="00255148"/>
    <w:rsid w:val="00255322"/>
    <w:rsid w:val="002558FC"/>
    <w:rsid w:val="00257DE9"/>
    <w:rsid w:val="00260EC2"/>
    <w:rsid w:val="0026221A"/>
    <w:rsid w:val="00263A77"/>
    <w:rsid w:val="00264E94"/>
    <w:rsid w:val="0026522F"/>
    <w:rsid w:val="00267F75"/>
    <w:rsid w:val="002706B4"/>
    <w:rsid w:val="00270A04"/>
    <w:rsid w:val="00270E76"/>
    <w:rsid w:val="00271DA1"/>
    <w:rsid w:val="00282262"/>
    <w:rsid w:val="0028496B"/>
    <w:rsid w:val="0028773F"/>
    <w:rsid w:val="002900CD"/>
    <w:rsid w:val="00294BBB"/>
    <w:rsid w:val="00295939"/>
    <w:rsid w:val="002965D3"/>
    <w:rsid w:val="00297A2B"/>
    <w:rsid w:val="00297F77"/>
    <w:rsid w:val="002A1D70"/>
    <w:rsid w:val="002A4CC1"/>
    <w:rsid w:val="002A54F3"/>
    <w:rsid w:val="002A5732"/>
    <w:rsid w:val="002A6185"/>
    <w:rsid w:val="002A7993"/>
    <w:rsid w:val="002A7B04"/>
    <w:rsid w:val="002B0968"/>
    <w:rsid w:val="002B1083"/>
    <w:rsid w:val="002B3358"/>
    <w:rsid w:val="002B52E0"/>
    <w:rsid w:val="002B62A0"/>
    <w:rsid w:val="002B6E68"/>
    <w:rsid w:val="002B6F53"/>
    <w:rsid w:val="002B7054"/>
    <w:rsid w:val="002C4C7F"/>
    <w:rsid w:val="002C6BC9"/>
    <w:rsid w:val="002C7B5A"/>
    <w:rsid w:val="002D1532"/>
    <w:rsid w:val="002D2DBB"/>
    <w:rsid w:val="002D3C4C"/>
    <w:rsid w:val="002D4A03"/>
    <w:rsid w:val="002E3EF1"/>
    <w:rsid w:val="002E6675"/>
    <w:rsid w:val="002E7859"/>
    <w:rsid w:val="002E7B95"/>
    <w:rsid w:val="002F33A6"/>
    <w:rsid w:val="002F51BC"/>
    <w:rsid w:val="002F5328"/>
    <w:rsid w:val="002F6568"/>
    <w:rsid w:val="00300497"/>
    <w:rsid w:val="00301715"/>
    <w:rsid w:val="00301ABE"/>
    <w:rsid w:val="003023B9"/>
    <w:rsid w:val="00303226"/>
    <w:rsid w:val="0030345B"/>
    <w:rsid w:val="00306E27"/>
    <w:rsid w:val="00307CC1"/>
    <w:rsid w:val="003124A0"/>
    <w:rsid w:val="00313CC4"/>
    <w:rsid w:val="0031410A"/>
    <w:rsid w:val="00314946"/>
    <w:rsid w:val="003153D2"/>
    <w:rsid w:val="003209C2"/>
    <w:rsid w:val="0032336B"/>
    <w:rsid w:val="003239FE"/>
    <w:rsid w:val="00323AD3"/>
    <w:rsid w:val="003240A3"/>
    <w:rsid w:val="003336CE"/>
    <w:rsid w:val="003375AA"/>
    <w:rsid w:val="003400D6"/>
    <w:rsid w:val="00340201"/>
    <w:rsid w:val="0034250E"/>
    <w:rsid w:val="00342FD8"/>
    <w:rsid w:val="003434A4"/>
    <w:rsid w:val="003446F2"/>
    <w:rsid w:val="00344CF7"/>
    <w:rsid w:val="003450B7"/>
    <w:rsid w:val="003459CC"/>
    <w:rsid w:val="00347E97"/>
    <w:rsid w:val="0035061A"/>
    <w:rsid w:val="00351CFD"/>
    <w:rsid w:val="00353DD5"/>
    <w:rsid w:val="00353F08"/>
    <w:rsid w:val="003541B2"/>
    <w:rsid w:val="003546ED"/>
    <w:rsid w:val="00354DFC"/>
    <w:rsid w:val="00355418"/>
    <w:rsid w:val="0035563C"/>
    <w:rsid w:val="0035573D"/>
    <w:rsid w:val="0035605E"/>
    <w:rsid w:val="0035735D"/>
    <w:rsid w:val="00357509"/>
    <w:rsid w:val="00357A83"/>
    <w:rsid w:val="003608B0"/>
    <w:rsid w:val="00361A45"/>
    <w:rsid w:val="00361AA7"/>
    <w:rsid w:val="00364B08"/>
    <w:rsid w:val="00371300"/>
    <w:rsid w:val="00371A15"/>
    <w:rsid w:val="0037300B"/>
    <w:rsid w:val="00373608"/>
    <w:rsid w:val="00375FF5"/>
    <w:rsid w:val="003802BA"/>
    <w:rsid w:val="00383081"/>
    <w:rsid w:val="003835F6"/>
    <w:rsid w:val="00384280"/>
    <w:rsid w:val="003859F3"/>
    <w:rsid w:val="00392464"/>
    <w:rsid w:val="003934ED"/>
    <w:rsid w:val="00396530"/>
    <w:rsid w:val="003A280A"/>
    <w:rsid w:val="003A55EA"/>
    <w:rsid w:val="003A7E67"/>
    <w:rsid w:val="003A7F69"/>
    <w:rsid w:val="003B38BD"/>
    <w:rsid w:val="003B76F4"/>
    <w:rsid w:val="003C3EE3"/>
    <w:rsid w:val="003C5C98"/>
    <w:rsid w:val="003C72FF"/>
    <w:rsid w:val="003D0BDE"/>
    <w:rsid w:val="003D1E59"/>
    <w:rsid w:val="003D2E0A"/>
    <w:rsid w:val="003D3C0C"/>
    <w:rsid w:val="003E0E5C"/>
    <w:rsid w:val="003E20C3"/>
    <w:rsid w:val="003E2720"/>
    <w:rsid w:val="003E5162"/>
    <w:rsid w:val="003E5EDD"/>
    <w:rsid w:val="003E5F7E"/>
    <w:rsid w:val="003F006F"/>
    <w:rsid w:val="003F0B28"/>
    <w:rsid w:val="003F0CD1"/>
    <w:rsid w:val="003F147F"/>
    <w:rsid w:val="003F693F"/>
    <w:rsid w:val="003F6E4A"/>
    <w:rsid w:val="003F79F4"/>
    <w:rsid w:val="00400A9A"/>
    <w:rsid w:val="004034D7"/>
    <w:rsid w:val="0040427F"/>
    <w:rsid w:val="00404749"/>
    <w:rsid w:val="00405E11"/>
    <w:rsid w:val="00406210"/>
    <w:rsid w:val="00407DB9"/>
    <w:rsid w:val="00413745"/>
    <w:rsid w:val="00413EFD"/>
    <w:rsid w:val="004159E4"/>
    <w:rsid w:val="00423BDA"/>
    <w:rsid w:val="00425800"/>
    <w:rsid w:val="004307AA"/>
    <w:rsid w:val="004309AF"/>
    <w:rsid w:val="004309ED"/>
    <w:rsid w:val="00430A94"/>
    <w:rsid w:val="00431E41"/>
    <w:rsid w:val="00432498"/>
    <w:rsid w:val="00436836"/>
    <w:rsid w:val="00440BFB"/>
    <w:rsid w:val="004411CA"/>
    <w:rsid w:val="00442BCA"/>
    <w:rsid w:val="00442C6B"/>
    <w:rsid w:val="0044513E"/>
    <w:rsid w:val="004456CF"/>
    <w:rsid w:val="00447B02"/>
    <w:rsid w:val="004527C6"/>
    <w:rsid w:val="004561F8"/>
    <w:rsid w:val="004569A0"/>
    <w:rsid w:val="00460199"/>
    <w:rsid w:val="00463B30"/>
    <w:rsid w:val="00470F1D"/>
    <w:rsid w:val="004711A2"/>
    <w:rsid w:val="00471E8E"/>
    <w:rsid w:val="004736A7"/>
    <w:rsid w:val="00480613"/>
    <w:rsid w:val="0048086C"/>
    <w:rsid w:val="00481691"/>
    <w:rsid w:val="004819AC"/>
    <w:rsid w:val="00484143"/>
    <w:rsid w:val="00484E84"/>
    <w:rsid w:val="00491124"/>
    <w:rsid w:val="00491426"/>
    <w:rsid w:val="00492AAA"/>
    <w:rsid w:val="004933F6"/>
    <w:rsid w:val="00494C3D"/>
    <w:rsid w:val="004950B6"/>
    <w:rsid w:val="004951BE"/>
    <w:rsid w:val="004974B8"/>
    <w:rsid w:val="004A0939"/>
    <w:rsid w:val="004A2E1D"/>
    <w:rsid w:val="004A2EBF"/>
    <w:rsid w:val="004A316A"/>
    <w:rsid w:val="004A46BB"/>
    <w:rsid w:val="004B07A2"/>
    <w:rsid w:val="004B11F3"/>
    <w:rsid w:val="004B74FE"/>
    <w:rsid w:val="004C1AAE"/>
    <w:rsid w:val="004C44AE"/>
    <w:rsid w:val="004C7137"/>
    <w:rsid w:val="004D3959"/>
    <w:rsid w:val="004D54DB"/>
    <w:rsid w:val="004D605A"/>
    <w:rsid w:val="004D6A35"/>
    <w:rsid w:val="004E04CA"/>
    <w:rsid w:val="004E1E1A"/>
    <w:rsid w:val="004E2954"/>
    <w:rsid w:val="004E3953"/>
    <w:rsid w:val="004E5AD5"/>
    <w:rsid w:val="004E5C3E"/>
    <w:rsid w:val="004E5FD0"/>
    <w:rsid w:val="004E6162"/>
    <w:rsid w:val="004F1AE4"/>
    <w:rsid w:val="004F24C1"/>
    <w:rsid w:val="004F53A9"/>
    <w:rsid w:val="004F7ADE"/>
    <w:rsid w:val="0050329B"/>
    <w:rsid w:val="0050416C"/>
    <w:rsid w:val="005066B7"/>
    <w:rsid w:val="00510034"/>
    <w:rsid w:val="005101E4"/>
    <w:rsid w:val="0051296D"/>
    <w:rsid w:val="00513658"/>
    <w:rsid w:val="00514BB8"/>
    <w:rsid w:val="00515CED"/>
    <w:rsid w:val="00517BFC"/>
    <w:rsid w:val="0052250A"/>
    <w:rsid w:val="00524BEC"/>
    <w:rsid w:val="00527CFD"/>
    <w:rsid w:val="0053182C"/>
    <w:rsid w:val="00531A33"/>
    <w:rsid w:val="005325C1"/>
    <w:rsid w:val="00532D52"/>
    <w:rsid w:val="00533980"/>
    <w:rsid w:val="00535B5E"/>
    <w:rsid w:val="00537898"/>
    <w:rsid w:val="00540E96"/>
    <w:rsid w:val="005422AC"/>
    <w:rsid w:val="00542C33"/>
    <w:rsid w:val="005435E2"/>
    <w:rsid w:val="0054460C"/>
    <w:rsid w:val="005453DE"/>
    <w:rsid w:val="00545999"/>
    <w:rsid w:val="005466C0"/>
    <w:rsid w:val="005501D5"/>
    <w:rsid w:val="005506A2"/>
    <w:rsid w:val="00552DC6"/>
    <w:rsid w:val="00554CF4"/>
    <w:rsid w:val="00555471"/>
    <w:rsid w:val="0055640E"/>
    <w:rsid w:val="00562C03"/>
    <w:rsid w:val="005648FE"/>
    <w:rsid w:val="00564EF4"/>
    <w:rsid w:val="00566A41"/>
    <w:rsid w:val="00573339"/>
    <w:rsid w:val="005734B4"/>
    <w:rsid w:val="0057475D"/>
    <w:rsid w:val="0057605B"/>
    <w:rsid w:val="00576537"/>
    <w:rsid w:val="00577BDE"/>
    <w:rsid w:val="00581A2A"/>
    <w:rsid w:val="00581ABF"/>
    <w:rsid w:val="0058402A"/>
    <w:rsid w:val="00584378"/>
    <w:rsid w:val="005861A2"/>
    <w:rsid w:val="00586388"/>
    <w:rsid w:val="00586ED5"/>
    <w:rsid w:val="00587D7E"/>
    <w:rsid w:val="00590AD8"/>
    <w:rsid w:val="0059108D"/>
    <w:rsid w:val="0059115F"/>
    <w:rsid w:val="005955D5"/>
    <w:rsid w:val="005970DC"/>
    <w:rsid w:val="00597EC6"/>
    <w:rsid w:val="005A143D"/>
    <w:rsid w:val="005A157C"/>
    <w:rsid w:val="005A21E3"/>
    <w:rsid w:val="005A5A0C"/>
    <w:rsid w:val="005A5E8C"/>
    <w:rsid w:val="005A6423"/>
    <w:rsid w:val="005A6FBF"/>
    <w:rsid w:val="005A71CE"/>
    <w:rsid w:val="005B181F"/>
    <w:rsid w:val="005B1C21"/>
    <w:rsid w:val="005B2458"/>
    <w:rsid w:val="005B2C06"/>
    <w:rsid w:val="005B3074"/>
    <w:rsid w:val="005B6816"/>
    <w:rsid w:val="005C00B1"/>
    <w:rsid w:val="005C7CBB"/>
    <w:rsid w:val="005C7CE6"/>
    <w:rsid w:val="005D0234"/>
    <w:rsid w:val="005D265F"/>
    <w:rsid w:val="005D61FB"/>
    <w:rsid w:val="005E2077"/>
    <w:rsid w:val="005E4290"/>
    <w:rsid w:val="005E48C4"/>
    <w:rsid w:val="005E5787"/>
    <w:rsid w:val="005E61FB"/>
    <w:rsid w:val="005F0CCA"/>
    <w:rsid w:val="005F46EA"/>
    <w:rsid w:val="005F6538"/>
    <w:rsid w:val="0060109A"/>
    <w:rsid w:val="00602A2B"/>
    <w:rsid w:val="006113E7"/>
    <w:rsid w:val="006151AA"/>
    <w:rsid w:val="00616AE7"/>
    <w:rsid w:val="0061794F"/>
    <w:rsid w:val="006207ED"/>
    <w:rsid w:val="00625556"/>
    <w:rsid w:val="00632297"/>
    <w:rsid w:val="006327C5"/>
    <w:rsid w:val="006337FB"/>
    <w:rsid w:val="00634013"/>
    <w:rsid w:val="00637A49"/>
    <w:rsid w:val="0064355B"/>
    <w:rsid w:val="00644A42"/>
    <w:rsid w:val="00651A6F"/>
    <w:rsid w:val="006559EC"/>
    <w:rsid w:val="00660021"/>
    <w:rsid w:val="006616ED"/>
    <w:rsid w:val="0066253D"/>
    <w:rsid w:val="00666338"/>
    <w:rsid w:val="00666B3C"/>
    <w:rsid w:val="006675DC"/>
    <w:rsid w:val="0067398A"/>
    <w:rsid w:val="006741BA"/>
    <w:rsid w:val="00675EDA"/>
    <w:rsid w:val="00676971"/>
    <w:rsid w:val="00680657"/>
    <w:rsid w:val="0068214D"/>
    <w:rsid w:val="00682542"/>
    <w:rsid w:val="00683BBD"/>
    <w:rsid w:val="00684730"/>
    <w:rsid w:val="00687FBA"/>
    <w:rsid w:val="0069086A"/>
    <w:rsid w:val="006921BC"/>
    <w:rsid w:val="00692A2F"/>
    <w:rsid w:val="00692C6D"/>
    <w:rsid w:val="00694280"/>
    <w:rsid w:val="00695FB3"/>
    <w:rsid w:val="00696B8A"/>
    <w:rsid w:val="006A04B0"/>
    <w:rsid w:val="006A0E88"/>
    <w:rsid w:val="006A19C5"/>
    <w:rsid w:val="006A1D47"/>
    <w:rsid w:val="006A2358"/>
    <w:rsid w:val="006A769F"/>
    <w:rsid w:val="006A7D18"/>
    <w:rsid w:val="006B2364"/>
    <w:rsid w:val="006B30E4"/>
    <w:rsid w:val="006B333A"/>
    <w:rsid w:val="006B43FC"/>
    <w:rsid w:val="006B6A32"/>
    <w:rsid w:val="006B6D72"/>
    <w:rsid w:val="006C29BB"/>
    <w:rsid w:val="006C5F10"/>
    <w:rsid w:val="006C61CC"/>
    <w:rsid w:val="006D03DF"/>
    <w:rsid w:val="006D23BC"/>
    <w:rsid w:val="006D3DF8"/>
    <w:rsid w:val="006D52DC"/>
    <w:rsid w:val="006D6505"/>
    <w:rsid w:val="006D7848"/>
    <w:rsid w:val="006E1239"/>
    <w:rsid w:val="006E6CAB"/>
    <w:rsid w:val="006F0CFE"/>
    <w:rsid w:val="006F4273"/>
    <w:rsid w:val="006F6992"/>
    <w:rsid w:val="00703C06"/>
    <w:rsid w:val="00703E5F"/>
    <w:rsid w:val="0070454A"/>
    <w:rsid w:val="00705C3A"/>
    <w:rsid w:val="0070648E"/>
    <w:rsid w:val="0071287F"/>
    <w:rsid w:val="00720AFE"/>
    <w:rsid w:val="0072346A"/>
    <w:rsid w:val="00725B75"/>
    <w:rsid w:val="00725C4C"/>
    <w:rsid w:val="007312CF"/>
    <w:rsid w:val="00731841"/>
    <w:rsid w:val="00737B8E"/>
    <w:rsid w:val="007417CE"/>
    <w:rsid w:val="00742524"/>
    <w:rsid w:val="0074273C"/>
    <w:rsid w:val="007427C9"/>
    <w:rsid w:val="0074511C"/>
    <w:rsid w:val="007500D8"/>
    <w:rsid w:val="007527DA"/>
    <w:rsid w:val="0075527B"/>
    <w:rsid w:val="00755BF6"/>
    <w:rsid w:val="00756B97"/>
    <w:rsid w:val="00760051"/>
    <w:rsid w:val="00760706"/>
    <w:rsid w:val="007645DF"/>
    <w:rsid w:val="00765025"/>
    <w:rsid w:val="0076700B"/>
    <w:rsid w:val="007716DC"/>
    <w:rsid w:val="007727E9"/>
    <w:rsid w:val="00773C4B"/>
    <w:rsid w:val="00774351"/>
    <w:rsid w:val="00774D66"/>
    <w:rsid w:val="007752A8"/>
    <w:rsid w:val="0077728F"/>
    <w:rsid w:val="007778B5"/>
    <w:rsid w:val="00780D3A"/>
    <w:rsid w:val="00781C14"/>
    <w:rsid w:val="0078457F"/>
    <w:rsid w:val="00784E00"/>
    <w:rsid w:val="007879BD"/>
    <w:rsid w:val="00787ABC"/>
    <w:rsid w:val="00787D33"/>
    <w:rsid w:val="00790261"/>
    <w:rsid w:val="00790DD1"/>
    <w:rsid w:val="00791262"/>
    <w:rsid w:val="0079176C"/>
    <w:rsid w:val="00791E29"/>
    <w:rsid w:val="00795C12"/>
    <w:rsid w:val="00796C2A"/>
    <w:rsid w:val="00796D65"/>
    <w:rsid w:val="007A4A6F"/>
    <w:rsid w:val="007A5097"/>
    <w:rsid w:val="007A640E"/>
    <w:rsid w:val="007A79D0"/>
    <w:rsid w:val="007B18BD"/>
    <w:rsid w:val="007B302F"/>
    <w:rsid w:val="007B7683"/>
    <w:rsid w:val="007C2521"/>
    <w:rsid w:val="007C3896"/>
    <w:rsid w:val="007C5142"/>
    <w:rsid w:val="007C598A"/>
    <w:rsid w:val="007C5C28"/>
    <w:rsid w:val="007C6632"/>
    <w:rsid w:val="007D0581"/>
    <w:rsid w:val="007D2DE3"/>
    <w:rsid w:val="007D5C8F"/>
    <w:rsid w:val="007D6A3F"/>
    <w:rsid w:val="007E1A0B"/>
    <w:rsid w:val="007E2386"/>
    <w:rsid w:val="007E2E5D"/>
    <w:rsid w:val="007E3904"/>
    <w:rsid w:val="007F3F6F"/>
    <w:rsid w:val="007F5A14"/>
    <w:rsid w:val="007F66E6"/>
    <w:rsid w:val="00800311"/>
    <w:rsid w:val="00800557"/>
    <w:rsid w:val="008015A7"/>
    <w:rsid w:val="0080268C"/>
    <w:rsid w:val="00803B58"/>
    <w:rsid w:val="0080496A"/>
    <w:rsid w:val="00805A78"/>
    <w:rsid w:val="00805CB9"/>
    <w:rsid w:val="008067BF"/>
    <w:rsid w:val="0081144C"/>
    <w:rsid w:val="00812D1D"/>
    <w:rsid w:val="00817470"/>
    <w:rsid w:val="00821191"/>
    <w:rsid w:val="00821260"/>
    <w:rsid w:val="0082132B"/>
    <w:rsid w:val="00821A6F"/>
    <w:rsid w:val="00822120"/>
    <w:rsid w:val="00826D4B"/>
    <w:rsid w:val="00827380"/>
    <w:rsid w:val="00827C9C"/>
    <w:rsid w:val="00827D71"/>
    <w:rsid w:val="008311A2"/>
    <w:rsid w:val="008318E9"/>
    <w:rsid w:val="008357F7"/>
    <w:rsid w:val="00835F9A"/>
    <w:rsid w:val="00836514"/>
    <w:rsid w:val="0084210B"/>
    <w:rsid w:val="008429A7"/>
    <w:rsid w:val="00850D12"/>
    <w:rsid w:val="00851D51"/>
    <w:rsid w:val="00852AC3"/>
    <w:rsid w:val="008545D7"/>
    <w:rsid w:val="00855E7F"/>
    <w:rsid w:val="008576F4"/>
    <w:rsid w:val="00857DEB"/>
    <w:rsid w:val="00861B84"/>
    <w:rsid w:val="00863719"/>
    <w:rsid w:val="008714E8"/>
    <w:rsid w:val="00880AE1"/>
    <w:rsid w:val="00881EC9"/>
    <w:rsid w:val="00883CDE"/>
    <w:rsid w:val="00886BDC"/>
    <w:rsid w:val="008873C0"/>
    <w:rsid w:val="008955DC"/>
    <w:rsid w:val="008968AE"/>
    <w:rsid w:val="008A0E5F"/>
    <w:rsid w:val="008A47A9"/>
    <w:rsid w:val="008A57FC"/>
    <w:rsid w:val="008A5A12"/>
    <w:rsid w:val="008A6489"/>
    <w:rsid w:val="008A6714"/>
    <w:rsid w:val="008A6FED"/>
    <w:rsid w:val="008A7C60"/>
    <w:rsid w:val="008B2E4A"/>
    <w:rsid w:val="008B3BDD"/>
    <w:rsid w:val="008B450A"/>
    <w:rsid w:val="008B499E"/>
    <w:rsid w:val="008B5462"/>
    <w:rsid w:val="008B5A67"/>
    <w:rsid w:val="008B5AEA"/>
    <w:rsid w:val="008C0657"/>
    <w:rsid w:val="008C0D14"/>
    <w:rsid w:val="008C5A10"/>
    <w:rsid w:val="008C5B27"/>
    <w:rsid w:val="008C7010"/>
    <w:rsid w:val="008D439F"/>
    <w:rsid w:val="008D4BBE"/>
    <w:rsid w:val="008D609E"/>
    <w:rsid w:val="008D6A8B"/>
    <w:rsid w:val="008D7958"/>
    <w:rsid w:val="008E0156"/>
    <w:rsid w:val="008E13C8"/>
    <w:rsid w:val="008E4363"/>
    <w:rsid w:val="008E4B0E"/>
    <w:rsid w:val="008E7C50"/>
    <w:rsid w:val="008F3492"/>
    <w:rsid w:val="008F3FE1"/>
    <w:rsid w:val="009002FD"/>
    <w:rsid w:val="0090087A"/>
    <w:rsid w:val="009021E3"/>
    <w:rsid w:val="00904D7D"/>
    <w:rsid w:val="00906D9C"/>
    <w:rsid w:val="00913604"/>
    <w:rsid w:val="0091489F"/>
    <w:rsid w:val="009155CA"/>
    <w:rsid w:val="009162C4"/>
    <w:rsid w:val="00920778"/>
    <w:rsid w:val="00920B96"/>
    <w:rsid w:val="00923E5F"/>
    <w:rsid w:val="00926A14"/>
    <w:rsid w:val="0093119D"/>
    <w:rsid w:val="00935A77"/>
    <w:rsid w:val="00935FA4"/>
    <w:rsid w:val="0093604E"/>
    <w:rsid w:val="00936585"/>
    <w:rsid w:val="00936CE9"/>
    <w:rsid w:val="00937701"/>
    <w:rsid w:val="00940CC9"/>
    <w:rsid w:val="009413BD"/>
    <w:rsid w:val="00945FA1"/>
    <w:rsid w:val="00946B61"/>
    <w:rsid w:val="0095062A"/>
    <w:rsid w:val="009511ED"/>
    <w:rsid w:val="00951389"/>
    <w:rsid w:val="009519F2"/>
    <w:rsid w:val="00952776"/>
    <w:rsid w:val="00955AFF"/>
    <w:rsid w:val="009562F6"/>
    <w:rsid w:val="00956B07"/>
    <w:rsid w:val="009570F4"/>
    <w:rsid w:val="00961F67"/>
    <w:rsid w:val="009625BD"/>
    <w:rsid w:val="00971304"/>
    <w:rsid w:val="00971BC7"/>
    <w:rsid w:val="00972CF5"/>
    <w:rsid w:val="00973C0D"/>
    <w:rsid w:val="00974077"/>
    <w:rsid w:val="009746DA"/>
    <w:rsid w:val="00975BB5"/>
    <w:rsid w:val="00982358"/>
    <w:rsid w:val="00983AE9"/>
    <w:rsid w:val="0098536C"/>
    <w:rsid w:val="00985B09"/>
    <w:rsid w:val="0098785B"/>
    <w:rsid w:val="00991454"/>
    <w:rsid w:val="00992279"/>
    <w:rsid w:val="00992AA2"/>
    <w:rsid w:val="009A281A"/>
    <w:rsid w:val="009A39E2"/>
    <w:rsid w:val="009A73CC"/>
    <w:rsid w:val="009A7AAD"/>
    <w:rsid w:val="009B59D3"/>
    <w:rsid w:val="009B5D76"/>
    <w:rsid w:val="009B63F5"/>
    <w:rsid w:val="009C0441"/>
    <w:rsid w:val="009C21AD"/>
    <w:rsid w:val="009C23B4"/>
    <w:rsid w:val="009C2A77"/>
    <w:rsid w:val="009C4666"/>
    <w:rsid w:val="009C5304"/>
    <w:rsid w:val="009C5C53"/>
    <w:rsid w:val="009C6CA6"/>
    <w:rsid w:val="009C78D7"/>
    <w:rsid w:val="009D207B"/>
    <w:rsid w:val="009D23D9"/>
    <w:rsid w:val="009D3264"/>
    <w:rsid w:val="009D54B5"/>
    <w:rsid w:val="009D6F69"/>
    <w:rsid w:val="009D72DA"/>
    <w:rsid w:val="009D7B67"/>
    <w:rsid w:val="009E37F8"/>
    <w:rsid w:val="009E407D"/>
    <w:rsid w:val="009F2349"/>
    <w:rsid w:val="009F39B2"/>
    <w:rsid w:val="009F5BB3"/>
    <w:rsid w:val="009F6DBE"/>
    <w:rsid w:val="009F7F32"/>
    <w:rsid w:val="00A01C5F"/>
    <w:rsid w:val="00A022DC"/>
    <w:rsid w:val="00A07D5E"/>
    <w:rsid w:val="00A10541"/>
    <w:rsid w:val="00A12348"/>
    <w:rsid w:val="00A17756"/>
    <w:rsid w:val="00A17952"/>
    <w:rsid w:val="00A21EB3"/>
    <w:rsid w:val="00A22153"/>
    <w:rsid w:val="00A2315A"/>
    <w:rsid w:val="00A24229"/>
    <w:rsid w:val="00A31A54"/>
    <w:rsid w:val="00A377EB"/>
    <w:rsid w:val="00A40001"/>
    <w:rsid w:val="00A47CFB"/>
    <w:rsid w:val="00A47DBF"/>
    <w:rsid w:val="00A5032E"/>
    <w:rsid w:val="00A5278A"/>
    <w:rsid w:val="00A528EC"/>
    <w:rsid w:val="00A5349B"/>
    <w:rsid w:val="00A5736A"/>
    <w:rsid w:val="00A601FB"/>
    <w:rsid w:val="00A63267"/>
    <w:rsid w:val="00A667AE"/>
    <w:rsid w:val="00A66CEF"/>
    <w:rsid w:val="00A671C8"/>
    <w:rsid w:val="00A6757B"/>
    <w:rsid w:val="00A82CB7"/>
    <w:rsid w:val="00A82F33"/>
    <w:rsid w:val="00A85BB4"/>
    <w:rsid w:val="00A868A6"/>
    <w:rsid w:val="00A92B7F"/>
    <w:rsid w:val="00A979AA"/>
    <w:rsid w:val="00AA5476"/>
    <w:rsid w:val="00AA7014"/>
    <w:rsid w:val="00AA7244"/>
    <w:rsid w:val="00AA7DEB"/>
    <w:rsid w:val="00AB178F"/>
    <w:rsid w:val="00AB1B14"/>
    <w:rsid w:val="00AB49C2"/>
    <w:rsid w:val="00AB4A17"/>
    <w:rsid w:val="00AB6DAF"/>
    <w:rsid w:val="00AB6EC5"/>
    <w:rsid w:val="00AC2DE8"/>
    <w:rsid w:val="00AC37DD"/>
    <w:rsid w:val="00AC6409"/>
    <w:rsid w:val="00AD0634"/>
    <w:rsid w:val="00AD0E79"/>
    <w:rsid w:val="00AD36DB"/>
    <w:rsid w:val="00AD49AE"/>
    <w:rsid w:val="00AD54A3"/>
    <w:rsid w:val="00AD676F"/>
    <w:rsid w:val="00AE0DD7"/>
    <w:rsid w:val="00AE2D01"/>
    <w:rsid w:val="00AE38E1"/>
    <w:rsid w:val="00AF1330"/>
    <w:rsid w:val="00AF1DF6"/>
    <w:rsid w:val="00AF2B59"/>
    <w:rsid w:val="00AF5139"/>
    <w:rsid w:val="00B0294B"/>
    <w:rsid w:val="00B02D06"/>
    <w:rsid w:val="00B078F8"/>
    <w:rsid w:val="00B10CEB"/>
    <w:rsid w:val="00B132A4"/>
    <w:rsid w:val="00B1379C"/>
    <w:rsid w:val="00B163D4"/>
    <w:rsid w:val="00B17424"/>
    <w:rsid w:val="00B17ECA"/>
    <w:rsid w:val="00B2638E"/>
    <w:rsid w:val="00B263F0"/>
    <w:rsid w:val="00B269A6"/>
    <w:rsid w:val="00B26F90"/>
    <w:rsid w:val="00B32176"/>
    <w:rsid w:val="00B33BF8"/>
    <w:rsid w:val="00B40E5B"/>
    <w:rsid w:val="00B41480"/>
    <w:rsid w:val="00B422AC"/>
    <w:rsid w:val="00B43CD1"/>
    <w:rsid w:val="00B442A4"/>
    <w:rsid w:val="00B443B0"/>
    <w:rsid w:val="00B47253"/>
    <w:rsid w:val="00B47870"/>
    <w:rsid w:val="00B51EF3"/>
    <w:rsid w:val="00B54CA4"/>
    <w:rsid w:val="00B60A3D"/>
    <w:rsid w:val="00B61CE8"/>
    <w:rsid w:val="00B63F98"/>
    <w:rsid w:val="00B6485D"/>
    <w:rsid w:val="00B64CDD"/>
    <w:rsid w:val="00B64F03"/>
    <w:rsid w:val="00B666B8"/>
    <w:rsid w:val="00B705DD"/>
    <w:rsid w:val="00B720A9"/>
    <w:rsid w:val="00B725DC"/>
    <w:rsid w:val="00B726D9"/>
    <w:rsid w:val="00B774C6"/>
    <w:rsid w:val="00B80A00"/>
    <w:rsid w:val="00B812F7"/>
    <w:rsid w:val="00B814A0"/>
    <w:rsid w:val="00B817C4"/>
    <w:rsid w:val="00B826ED"/>
    <w:rsid w:val="00B82735"/>
    <w:rsid w:val="00B850A8"/>
    <w:rsid w:val="00B862E9"/>
    <w:rsid w:val="00B8756E"/>
    <w:rsid w:val="00B942C8"/>
    <w:rsid w:val="00B963B4"/>
    <w:rsid w:val="00B97876"/>
    <w:rsid w:val="00BA1C2F"/>
    <w:rsid w:val="00BA201D"/>
    <w:rsid w:val="00BA2C90"/>
    <w:rsid w:val="00BA426D"/>
    <w:rsid w:val="00BA44D3"/>
    <w:rsid w:val="00BA757F"/>
    <w:rsid w:val="00BB11BA"/>
    <w:rsid w:val="00BB2BC5"/>
    <w:rsid w:val="00BB31D8"/>
    <w:rsid w:val="00BC1B7A"/>
    <w:rsid w:val="00BC2A92"/>
    <w:rsid w:val="00BC4C3F"/>
    <w:rsid w:val="00BD1758"/>
    <w:rsid w:val="00BD37A6"/>
    <w:rsid w:val="00BD59C6"/>
    <w:rsid w:val="00BD6800"/>
    <w:rsid w:val="00BE0EF7"/>
    <w:rsid w:val="00BE1A86"/>
    <w:rsid w:val="00BE22B4"/>
    <w:rsid w:val="00BE40CD"/>
    <w:rsid w:val="00BE476D"/>
    <w:rsid w:val="00BE627E"/>
    <w:rsid w:val="00BF1524"/>
    <w:rsid w:val="00BF48A2"/>
    <w:rsid w:val="00BF4B22"/>
    <w:rsid w:val="00BF5DE2"/>
    <w:rsid w:val="00BF6194"/>
    <w:rsid w:val="00BF6E7E"/>
    <w:rsid w:val="00C00594"/>
    <w:rsid w:val="00C01A4C"/>
    <w:rsid w:val="00C02D5A"/>
    <w:rsid w:val="00C02D67"/>
    <w:rsid w:val="00C03E2B"/>
    <w:rsid w:val="00C04884"/>
    <w:rsid w:val="00C04E89"/>
    <w:rsid w:val="00C05D32"/>
    <w:rsid w:val="00C101B1"/>
    <w:rsid w:val="00C119FF"/>
    <w:rsid w:val="00C12666"/>
    <w:rsid w:val="00C1473E"/>
    <w:rsid w:val="00C1667B"/>
    <w:rsid w:val="00C166D5"/>
    <w:rsid w:val="00C17CE3"/>
    <w:rsid w:val="00C17D7B"/>
    <w:rsid w:val="00C22287"/>
    <w:rsid w:val="00C22C78"/>
    <w:rsid w:val="00C26823"/>
    <w:rsid w:val="00C278DC"/>
    <w:rsid w:val="00C312F1"/>
    <w:rsid w:val="00C3133A"/>
    <w:rsid w:val="00C319DC"/>
    <w:rsid w:val="00C320FD"/>
    <w:rsid w:val="00C345EB"/>
    <w:rsid w:val="00C35116"/>
    <w:rsid w:val="00C379F1"/>
    <w:rsid w:val="00C37BF3"/>
    <w:rsid w:val="00C439A6"/>
    <w:rsid w:val="00C443A2"/>
    <w:rsid w:val="00C47E73"/>
    <w:rsid w:val="00C50B75"/>
    <w:rsid w:val="00C562BB"/>
    <w:rsid w:val="00C56BB7"/>
    <w:rsid w:val="00C56D29"/>
    <w:rsid w:val="00C56E0F"/>
    <w:rsid w:val="00C62C17"/>
    <w:rsid w:val="00C636A3"/>
    <w:rsid w:val="00C658DB"/>
    <w:rsid w:val="00C7307A"/>
    <w:rsid w:val="00C76268"/>
    <w:rsid w:val="00C77DB5"/>
    <w:rsid w:val="00C77F9E"/>
    <w:rsid w:val="00C8439D"/>
    <w:rsid w:val="00C84D14"/>
    <w:rsid w:val="00C85EBE"/>
    <w:rsid w:val="00C8650E"/>
    <w:rsid w:val="00C86947"/>
    <w:rsid w:val="00C86A1C"/>
    <w:rsid w:val="00C87206"/>
    <w:rsid w:val="00C92240"/>
    <w:rsid w:val="00C93F35"/>
    <w:rsid w:val="00C946CC"/>
    <w:rsid w:val="00C9512D"/>
    <w:rsid w:val="00C9628D"/>
    <w:rsid w:val="00C966CC"/>
    <w:rsid w:val="00C979B2"/>
    <w:rsid w:val="00CA1431"/>
    <w:rsid w:val="00CA793A"/>
    <w:rsid w:val="00CB4C95"/>
    <w:rsid w:val="00CB709B"/>
    <w:rsid w:val="00CB76A4"/>
    <w:rsid w:val="00CC0691"/>
    <w:rsid w:val="00CC0C56"/>
    <w:rsid w:val="00CC3009"/>
    <w:rsid w:val="00CC39A6"/>
    <w:rsid w:val="00CC63D8"/>
    <w:rsid w:val="00CC69E6"/>
    <w:rsid w:val="00CD06E0"/>
    <w:rsid w:val="00CD1228"/>
    <w:rsid w:val="00CD1AFA"/>
    <w:rsid w:val="00CD1B99"/>
    <w:rsid w:val="00CD6DAB"/>
    <w:rsid w:val="00CD7DCA"/>
    <w:rsid w:val="00CE13F2"/>
    <w:rsid w:val="00CE1425"/>
    <w:rsid w:val="00CE3BAE"/>
    <w:rsid w:val="00CE49F9"/>
    <w:rsid w:val="00CE7A80"/>
    <w:rsid w:val="00CE7FCF"/>
    <w:rsid w:val="00CF2507"/>
    <w:rsid w:val="00CF3EA3"/>
    <w:rsid w:val="00CF4957"/>
    <w:rsid w:val="00D015B7"/>
    <w:rsid w:val="00D0201D"/>
    <w:rsid w:val="00D0233A"/>
    <w:rsid w:val="00D06465"/>
    <w:rsid w:val="00D1022F"/>
    <w:rsid w:val="00D124BD"/>
    <w:rsid w:val="00D12DBB"/>
    <w:rsid w:val="00D14AD3"/>
    <w:rsid w:val="00D14BC9"/>
    <w:rsid w:val="00D15D84"/>
    <w:rsid w:val="00D23873"/>
    <w:rsid w:val="00D24B78"/>
    <w:rsid w:val="00D24F6A"/>
    <w:rsid w:val="00D32363"/>
    <w:rsid w:val="00D324AE"/>
    <w:rsid w:val="00D32614"/>
    <w:rsid w:val="00D34682"/>
    <w:rsid w:val="00D34D5D"/>
    <w:rsid w:val="00D40ABF"/>
    <w:rsid w:val="00D41FD1"/>
    <w:rsid w:val="00D42103"/>
    <w:rsid w:val="00D42585"/>
    <w:rsid w:val="00D427D3"/>
    <w:rsid w:val="00D45271"/>
    <w:rsid w:val="00D464F2"/>
    <w:rsid w:val="00D50AFB"/>
    <w:rsid w:val="00D50DD3"/>
    <w:rsid w:val="00D510BB"/>
    <w:rsid w:val="00D51D89"/>
    <w:rsid w:val="00D52329"/>
    <w:rsid w:val="00D533A4"/>
    <w:rsid w:val="00D53707"/>
    <w:rsid w:val="00D5579A"/>
    <w:rsid w:val="00D559EB"/>
    <w:rsid w:val="00D56E2A"/>
    <w:rsid w:val="00D576CD"/>
    <w:rsid w:val="00D61D66"/>
    <w:rsid w:val="00D6259A"/>
    <w:rsid w:val="00D627F9"/>
    <w:rsid w:val="00D654AD"/>
    <w:rsid w:val="00D66DF3"/>
    <w:rsid w:val="00D67E35"/>
    <w:rsid w:val="00D716DC"/>
    <w:rsid w:val="00D730DA"/>
    <w:rsid w:val="00D74D10"/>
    <w:rsid w:val="00D74E86"/>
    <w:rsid w:val="00D75840"/>
    <w:rsid w:val="00D765AD"/>
    <w:rsid w:val="00D81C19"/>
    <w:rsid w:val="00D824B5"/>
    <w:rsid w:val="00D8292C"/>
    <w:rsid w:val="00D84FA3"/>
    <w:rsid w:val="00D8568B"/>
    <w:rsid w:val="00D8652A"/>
    <w:rsid w:val="00D86DD3"/>
    <w:rsid w:val="00D92669"/>
    <w:rsid w:val="00D92F2F"/>
    <w:rsid w:val="00D94F8C"/>
    <w:rsid w:val="00D95890"/>
    <w:rsid w:val="00D973AC"/>
    <w:rsid w:val="00DA05C7"/>
    <w:rsid w:val="00DA1234"/>
    <w:rsid w:val="00DA2105"/>
    <w:rsid w:val="00DA2A5B"/>
    <w:rsid w:val="00DA2A90"/>
    <w:rsid w:val="00DA3834"/>
    <w:rsid w:val="00DA73C6"/>
    <w:rsid w:val="00DB5EE7"/>
    <w:rsid w:val="00DB6A56"/>
    <w:rsid w:val="00DB721D"/>
    <w:rsid w:val="00DB73D2"/>
    <w:rsid w:val="00DC0F72"/>
    <w:rsid w:val="00DC5376"/>
    <w:rsid w:val="00DE04C9"/>
    <w:rsid w:val="00DE233C"/>
    <w:rsid w:val="00DE40D6"/>
    <w:rsid w:val="00DE58F9"/>
    <w:rsid w:val="00DF2E9F"/>
    <w:rsid w:val="00DF4920"/>
    <w:rsid w:val="00DF61C2"/>
    <w:rsid w:val="00E023A1"/>
    <w:rsid w:val="00E027B3"/>
    <w:rsid w:val="00E03A54"/>
    <w:rsid w:val="00E05FA3"/>
    <w:rsid w:val="00E068BB"/>
    <w:rsid w:val="00E0721C"/>
    <w:rsid w:val="00E16797"/>
    <w:rsid w:val="00E176D6"/>
    <w:rsid w:val="00E22DF3"/>
    <w:rsid w:val="00E24F94"/>
    <w:rsid w:val="00E302A2"/>
    <w:rsid w:val="00E341B6"/>
    <w:rsid w:val="00E344E6"/>
    <w:rsid w:val="00E345FB"/>
    <w:rsid w:val="00E34F2E"/>
    <w:rsid w:val="00E36412"/>
    <w:rsid w:val="00E36DF2"/>
    <w:rsid w:val="00E40F81"/>
    <w:rsid w:val="00E46ADA"/>
    <w:rsid w:val="00E46EA6"/>
    <w:rsid w:val="00E51460"/>
    <w:rsid w:val="00E51E6A"/>
    <w:rsid w:val="00E529DF"/>
    <w:rsid w:val="00E545FE"/>
    <w:rsid w:val="00E54A50"/>
    <w:rsid w:val="00E55100"/>
    <w:rsid w:val="00E56FA0"/>
    <w:rsid w:val="00E57084"/>
    <w:rsid w:val="00E579E7"/>
    <w:rsid w:val="00E60126"/>
    <w:rsid w:val="00E629C3"/>
    <w:rsid w:val="00E636BF"/>
    <w:rsid w:val="00E63F72"/>
    <w:rsid w:val="00E64EC6"/>
    <w:rsid w:val="00E6542D"/>
    <w:rsid w:val="00E65CD4"/>
    <w:rsid w:val="00E669B1"/>
    <w:rsid w:val="00E7104A"/>
    <w:rsid w:val="00E727FA"/>
    <w:rsid w:val="00E72988"/>
    <w:rsid w:val="00E7453E"/>
    <w:rsid w:val="00E75FB5"/>
    <w:rsid w:val="00E8173E"/>
    <w:rsid w:val="00E83941"/>
    <w:rsid w:val="00E839B7"/>
    <w:rsid w:val="00E83AB9"/>
    <w:rsid w:val="00E87734"/>
    <w:rsid w:val="00E87AB0"/>
    <w:rsid w:val="00E91B6E"/>
    <w:rsid w:val="00E91BBB"/>
    <w:rsid w:val="00E91F26"/>
    <w:rsid w:val="00E94220"/>
    <w:rsid w:val="00E946C2"/>
    <w:rsid w:val="00E94710"/>
    <w:rsid w:val="00E9667A"/>
    <w:rsid w:val="00E97BD8"/>
    <w:rsid w:val="00E97EC5"/>
    <w:rsid w:val="00EA0224"/>
    <w:rsid w:val="00EA3D59"/>
    <w:rsid w:val="00EA4239"/>
    <w:rsid w:val="00EB1241"/>
    <w:rsid w:val="00EB1FCC"/>
    <w:rsid w:val="00EB2380"/>
    <w:rsid w:val="00EC020A"/>
    <w:rsid w:val="00EC2825"/>
    <w:rsid w:val="00EC59F9"/>
    <w:rsid w:val="00ED055F"/>
    <w:rsid w:val="00ED4029"/>
    <w:rsid w:val="00ED4504"/>
    <w:rsid w:val="00ED618F"/>
    <w:rsid w:val="00ED7046"/>
    <w:rsid w:val="00ED7E0C"/>
    <w:rsid w:val="00EE05A7"/>
    <w:rsid w:val="00EE369A"/>
    <w:rsid w:val="00EE4757"/>
    <w:rsid w:val="00EE5737"/>
    <w:rsid w:val="00EF1F85"/>
    <w:rsid w:val="00EF259C"/>
    <w:rsid w:val="00EF29EA"/>
    <w:rsid w:val="00EF30FD"/>
    <w:rsid w:val="00EF50EA"/>
    <w:rsid w:val="00EF5B44"/>
    <w:rsid w:val="00EF6D8E"/>
    <w:rsid w:val="00EF7D4A"/>
    <w:rsid w:val="00F010E7"/>
    <w:rsid w:val="00F01423"/>
    <w:rsid w:val="00F0152E"/>
    <w:rsid w:val="00F02AA9"/>
    <w:rsid w:val="00F03269"/>
    <w:rsid w:val="00F04046"/>
    <w:rsid w:val="00F075B6"/>
    <w:rsid w:val="00F10D43"/>
    <w:rsid w:val="00F11FD3"/>
    <w:rsid w:val="00F145C2"/>
    <w:rsid w:val="00F17956"/>
    <w:rsid w:val="00F17B8F"/>
    <w:rsid w:val="00F20189"/>
    <w:rsid w:val="00F23421"/>
    <w:rsid w:val="00F23591"/>
    <w:rsid w:val="00F24118"/>
    <w:rsid w:val="00F3010F"/>
    <w:rsid w:val="00F302E9"/>
    <w:rsid w:val="00F33EEF"/>
    <w:rsid w:val="00F341F1"/>
    <w:rsid w:val="00F34578"/>
    <w:rsid w:val="00F3473F"/>
    <w:rsid w:val="00F35FA6"/>
    <w:rsid w:val="00F36D35"/>
    <w:rsid w:val="00F378AE"/>
    <w:rsid w:val="00F37EF2"/>
    <w:rsid w:val="00F4295D"/>
    <w:rsid w:val="00F433C0"/>
    <w:rsid w:val="00F43893"/>
    <w:rsid w:val="00F50732"/>
    <w:rsid w:val="00F5325B"/>
    <w:rsid w:val="00F5337B"/>
    <w:rsid w:val="00F62671"/>
    <w:rsid w:val="00F627E4"/>
    <w:rsid w:val="00F63E43"/>
    <w:rsid w:val="00F641A5"/>
    <w:rsid w:val="00F64275"/>
    <w:rsid w:val="00F67B74"/>
    <w:rsid w:val="00F71846"/>
    <w:rsid w:val="00F73B68"/>
    <w:rsid w:val="00F75805"/>
    <w:rsid w:val="00F821F2"/>
    <w:rsid w:val="00F83CCE"/>
    <w:rsid w:val="00F84771"/>
    <w:rsid w:val="00F85E31"/>
    <w:rsid w:val="00F90030"/>
    <w:rsid w:val="00F907BE"/>
    <w:rsid w:val="00F95C60"/>
    <w:rsid w:val="00F96E98"/>
    <w:rsid w:val="00FA03E8"/>
    <w:rsid w:val="00FA7ACD"/>
    <w:rsid w:val="00FB2081"/>
    <w:rsid w:val="00FB2E0E"/>
    <w:rsid w:val="00FB3095"/>
    <w:rsid w:val="00FC3AC1"/>
    <w:rsid w:val="00FC45CF"/>
    <w:rsid w:val="00FC4CBE"/>
    <w:rsid w:val="00FC60A3"/>
    <w:rsid w:val="00FC74C5"/>
    <w:rsid w:val="00FD0720"/>
    <w:rsid w:val="00FD09F3"/>
    <w:rsid w:val="00FD18BF"/>
    <w:rsid w:val="00FD2194"/>
    <w:rsid w:val="00FD3829"/>
    <w:rsid w:val="00FD430F"/>
    <w:rsid w:val="00FE208F"/>
    <w:rsid w:val="00FE213F"/>
    <w:rsid w:val="00FE2A06"/>
    <w:rsid w:val="00FE2FB0"/>
    <w:rsid w:val="00FE655A"/>
    <w:rsid w:val="00FE7750"/>
    <w:rsid w:val="00FE7D1A"/>
    <w:rsid w:val="00FF01A2"/>
    <w:rsid w:val="00FF1D8C"/>
    <w:rsid w:val="00FF3C86"/>
    <w:rsid w:val="00FF58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D4468F"/>
  <w15:docId w15:val="{A79127CE-DE6C-45E7-BAE3-2D00C142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B2A4C"/>
    <w:rPr>
      <w:rFonts w:ascii="Calibri" w:eastAsia="Calibri" w:hAnsi="Calibri" w:cs="Calibri"/>
      <w:color w:val="00000A"/>
    </w:rPr>
  </w:style>
  <w:style w:type="paragraph" w:styleId="Titolo2">
    <w:name w:val="heading 2"/>
    <w:basedOn w:val="Normale"/>
    <w:link w:val="Titolo2Carattere"/>
    <w:uiPriority w:val="9"/>
    <w:qFormat/>
    <w:rsid w:val="00177B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C37DD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Intestazione">
    <w:name w:val="header"/>
    <w:basedOn w:val="Normale"/>
    <w:link w:val="IntestazioneCarattere"/>
    <w:uiPriority w:val="99"/>
    <w:unhideWhenUsed/>
    <w:rsid w:val="00ED4504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color w:val="auto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4504"/>
  </w:style>
  <w:style w:type="paragraph" w:styleId="Pidipagina">
    <w:name w:val="footer"/>
    <w:basedOn w:val="Normale"/>
    <w:link w:val="PidipaginaCarattere"/>
    <w:uiPriority w:val="99"/>
    <w:unhideWhenUsed/>
    <w:rsid w:val="00ED4504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color w:val="auto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4504"/>
  </w:style>
  <w:style w:type="character" w:styleId="Collegamentoipertestuale">
    <w:name w:val="Hyperlink"/>
    <w:basedOn w:val="Carpredefinitoparagrafo"/>
    <w:uiPriority w:val="99"/>
    <w:unhideWhenUsed/>
    <w:rsid w:val="00ED4504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ED4504"/>
    <w:pPr>
      <w:spacing w:after="0" w:line="240" w:lineRule="auto"/>
    </w:pPr>
  </w:style>
  <w:style w:type="character" w:customStyle="1" w:styleId="Enfasi">
    <w:name w:val="Enfasi"/>
    <w:uiPriority w:val="99"/>
    <w:rsid w:val="000B2A4C"/>
    <w:rPr>
      <w:i/>
    </w:rPr>
  </w:style>
  <w:style w:type="character" w:customStyle="1" w:styleId="Enfasiforte">
    <w:name w:val="Enfasi forte"/>
    <w:uiPriority w:val="99"/>
    <w:rsid w:val="000B2A4C"/>
    <w:rPr>
      <w:b/>
    </w:rPr>
  </w:style>
  <w:style w:type="paragraph" w:styleId="NormaleWeb">
    <w:name w:val="Normal (Web)"/>
    <w:basedOn w:val="Normale"/>
    <w:uiPriority w:val="99"/>
    <w:unhideWhenUsed/>
    <w:rsid w:val="000D7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D76D2"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9"/>
    <w:rsid w:val="00177BF9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17537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02290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2290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22901"/>
    <w:rPr>
      <w:rFonts w:ascii="Calibri" w:eastAsia="Calibri" w:hAnsi="Calibri" w:cs="Calibri"/>
      <w:color w:val="00000A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2290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22901"/>
    <w:rPr>
      <w:rFonts w:ascii="Calibri" w:eastAsia="Calibri" w:hAnsi="Calibri" w:cs="Calibri"/>
      <w:b/>
      <w:bCs/>
      <w:color w:val="00000A"/>
      <w:sz w:val="20"/>
      <w:szCs w:val="20"/>
    </w:rPr>
  </w:style>
  <w:style w:type="paragraph" w:styleId="Puntoelenco">
    <w:name w:val="List Bullet"/>
    <w:basedOn w:val="Normale"/>
    <w:uiPriority w:val="99"/>
    <w:unhideWhenUsed/>
    <w:rsid w:val="003E5EDD"/>
    <w:pPr>
      <w:numPr>
        <w:numId w:val="20"/>
      </w:numPr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5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5E11"/>
    <w:rPr>
      <w:rFonts w:ascii="Tahoma" w:eastAsia="Calibri" w:hAnsi="Tahoma" w:cs="Tahoma"/>
      <w:color w:val="00000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BD680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344CF7"/>
    <w:pPr>
      <w:spacing w:after="0" w:line="240" w:lineRule="auto"/>
    </w:pPr>
    <w:rPr>
      <w:rFonts w:ascii="Calibri" w:eastAsia="Calibri" w:hAnsi="Calibri" w:cs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4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aac.cozzi@encantopr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E404F-70DC-4CBF-AC06-EAF25CF49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1260</Words>
  <Characters>7186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Postazione 4</dc:creator>
  <cp:keywords/>
  <dc:description/>
  <cp:lastModifiedBy>Postazione 4</cp:lastModifiedBy>
  <cp:revision>18</cp:revision>
  <cp:lastPrinted>2023-04-19T08:02:00Z</cp:lastPrinted>
  <dcterms:created xsi:type="dcterms:W3CDTF">2024-10-01T14:03:00Z</dcterms:created>
  <dcterms:modified xsi:type="dcterms:W3CDTF">2024-10-11T10:16:00Z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529098</vt:lpwstr>
  </property>
  <property fmtid="{D5CDD505-2E9C-101B-9397-08002B2CF9AE}" pid="3" name="NXPowerLiteSettings">
    <vt:lpwstr>C7000400038000</vt:lpwstr>
  </property>
  <property fmtid="{D5CDD505-2E9C-101B-9397-08002B2CF9AE}" pid="4" name="NXPowerLiteVersion">
    <vt:lpwstr>S9.1.2</vt:lpwstr>
  </property>
</Properties>
</file>